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CEF9" w14:textId="77777777" w:rsidR="00731B97" w:rsidRDefault="00731B97" w:rsidP="00731B9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7F5F83" wp14:editId="608014E8">
            <wp:extent cx="3878317" cy="3878317"/>
            <wp:effectExtent l="0" t="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805" cy="387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FEF14F" w14:textId="77777777" w:rsidR="00731B97" w:rsidRDefault="00731B97" w:rsidP="00731B9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17C4F26" w14:textId="77777777" w:rsidR="00591A1F" w:rsidRPr="00731B97" w:rsidRDefault="00731B97" w:rsidP="00731B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Pr="00731B97">
        <w:rPr>
          <w:rFonts w:ascii="Times New Roman" w:hAnsi="Times New Roman" w:cs="Times New Roman"/>
          <w:sz w:val="28"/>
          <w:szCs w:val="28"/>
        </w:rPr>
        <w:t>19 февраля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1B97">
        <w:rPr>
          <w:rFonts w:ascii="Times New Roman" w:hAnsi="Times New Roman" w:cs="Times New Roman"/>
          <w:sz w:val="28"/>
          <w:szCs w:val="28"/>
        </w:rPr>
        <w:t xml:space="preserve"> Кузбасски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1B97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1B97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31B97">
        <w:rPr>
          <w:rFonts w:ascii="Times New Roman" w:hAnsi="Times New Roman" w:cs="Times New Roman"/>
          <w:sz w:val="28"/>
          <w:szCs w:val="28"/>
        </w:rPr>
        <w:t xml:space="preserve"> развития профессионального образования им. А. М. Тулеева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Pr="00731B97">
        <w:rPr>
          <w:rFonts w:ascii="Times New Roman" w:hAnsi="Times New Roman" w:cs="Times New Roman"/>
          <w:sz w:val="28"/>
          <w:szCs w:val="28"/>
        </w:rPr>
        <w:t xml:space="preserve"> </w:t>
      </w:r>
      <w:r w:rsidRPr="00ED72E8">
        <w:rPr>
          <w:rFonts w:ascii="Times New Roman" w:hAnsi="Times New Roman" w:cs="Times New Roman"/>
          <w:b/>
          <w:bCs/>
          <w:sz w:val="28"/>
          <w:szCs w:val="28"/>
        </w:rPr>
        <w:t>викторина по истории Великой Отечественной войны</w:t>
      </w:r>
      <w:r w:rsidRPr="00731B97">
        <w:rPr>
          <w:rFonts w:ascii="Times New Roman" w:hAnsi="Times New Roman" w:cs="Times New Roman"/>
          <w:sz w:val="28"/>
          <w:szCs w:val="28"/>
        </w:rPr>
        <w:t>, посвященная 80-летию Победы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97">
        <w:rPr>
          <w:rFonts w:ascii="Times New Roman" w:hAnsi="Times New Roman" w:cs="Times New Roman"/>
          <w:sz w:val="28"/>
          <w:szCs w:val="28"/>
        </w:rPr>
        <w:t>Великой Отечественной в</w:t>
      </w:r>
      <w:r>
        <w:rPr>
          <w:rFonts w:ascii="Times New Roman" w:hAnsi="Times New Roman" w:cs="Times New Roman"/>
          <w:sz w:val="28"/>
          <w:szCs w:val="28"/>
        </w:rPr>
        <w:t xml:space="preserve">ойне и Году защитника Отечества. </w:t>
      </w:r>
    </w:p>
    <w:p w14:paraId="38F52A90" w14:textId="77777777" w:rsidR="00731B97" w:rsidRDefault="00731B97" w:rsidP="00731B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направлена на</w:t>
      </w:r>
      <w:r w:rsidRPr="00731B97">
        <w:rPr>
          <w:rFonts w:ascii="Times New Roman" w:hAnsi="Times New Roman" w:cs="Times New Roman"/>
          <w:sz w:val="28"/>
          <w:szCs w:val="28"/>
        </w:rPr>
        <w:t xml:space="preserve"> формирование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97">
        <w:rPr>
          <w:rFonts w:ascii="Times New Roman" w:hAnsi="Times New Roman" w:cs="Times New Roman"/>
          <w:sz w:val="28"/>
          <w:szCs w:val="28"/>
        </w:rPr>
        <w:t>молодежи на примере героического прошлого нашей страны, привлечение внимания обучающихся к знанию памятных дат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97"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</w:p>
    <w:p w14:paraId="3FF3FBB1" w14:textId="622B0C3D" w:rsidR="00ED298C" w:rsidRDefault="00731B97" w:rsidP="00731B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 приняли участие студенты первого и второго курсов, обучающиеся по професси</w:t>
      </w:r>
      <w:r w:rsidR="00ED298C">
        <w:rPr>
          <w:rFonts w:ascii="Times New Roman" w:hAnsi="Times New Roman" w:cs="Times New Roman"/>
          <w:sz w:val="28"/>
          <w:szCs w:val="28"/>
        </w:rPr>
        <w:t>ям:</w:t>
      </w:r>
    </w:p>
    <w:p w14:paraId="306EB446" w14:textId="1F9B5FC0" w:rsidR="00731B97" w:rsidRDefault="00731B97" w:rsidP="00731B97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72E8">
        <w:rPr>
          <w:rFonts w:ascii="Times New Roman" w:hAnsi="Times New Roman" w:cs="Times New Roman"/>
          <w:b/>
          <w:bCs/>
          <w:sz w:val="28"/>
          <w:szCs w:val="28"/>
        </w:rPr>
        <w:t>21.01.15 Электрослесарь подземный</w:t>
      </w:r>
      <w:r w:rsidR="00ED298C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F7C" w:rsidRPr="00ED72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Бражко Константин, </w:t>
      </w:r>
      <w:r w:rsidRPr="00ED72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Вильке Кирилл, Крыжка Денис, Магдеев Евгений, Альбин Михаил</w:t>
      </w:r>
      <w:r w:rsidR="00ED29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Алибеков Раджаб</w:t>
      </w:r>
      <w:r w:rsidRPr="00ED72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BE8B6A9" w14:textId="134878A5" w:rsidR="00ED298C" w:rsidRPr="00ED72E8" w:rsidRDefault="00ED298C" w:rsidP="00731B97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298C">
        <w:rPr>
          <w:rFonts w:ascii="Times New Roman" w:hAnsi="Times New Roman" w:cs="Times New Roman"/>
          <w:b/>
          <w:bCs/>
          <w:sz w:val="28"/>
          <w:szCs w:val="28"/>
        </w:rPr>
        <w:t>38.01.02 Продавец, контролер-кассир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Бабаш Алина и Мищенко Лина.</w:t>
      </w:r>
    </w:p>
    <w:p w14:paraId="2206B2BB" w14:textId="77777777" w:rsidR="00731B97" w:rsidRDefault="00731B97" w:rsidP="00731B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603667A" w14:textId="77777777" w:rsidR="00731B97" w:rsidRPr="00731B97" w:rsidRDefault="00731B97" w:rsidP="00731B9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731B97" w:rsidRPr="0073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91"/>
    <w:rsid w:val="00591A1F"/>
    <w:rsid w:val="00600C91"/>
    <w:rsid w:val="00731B97"/>
    <w:rsid w:val="00856608"/>
    <w:rsid w:val="00B31F7C"/>
    <w:rsid w:val="00ED298C"/>
    <w:rsid w:val="00E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7E4F"/>
  <w15:docId w15:val="{AF8AF110-B2F6-4269-AD71-833A3F51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Company>Krokoz™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First</cp:lastModifiedBy>
  <cp:revision>4</cp:revision>
  <dcterms:created xsi:type="dcterms:W3CDTF">2025-02-19T07:35:00Z</dcterms:created>
  <dcterms:modified xsi:type="dcterms:W3CDTF">2025-02-19T08:02:00Z</dcterms:modified>
</cp:coreProperties>
</file>