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02F3" w14:textId="77777777" w:rsidR="002B1BA8" w:rsidRDefault="007D15EA" w:rsidP="00A160DB">
      <w:pPr>
        <w:jc w:val="center"/>
        <w:rPr>
          <w:rFonts w:ascii="Arial" w:hAnsi="Arial" w:cs="Arial"/>
          <w:b/>
          <w:bCs/>
          <w:color w:val="333333"/>
          <w:sz w:val="44"/>
          <w:szCs w:val="44"/>
        </w:rPr>
      </w:pPr>
      <w:r w:rsidRPr="00A160DB">
        <w:rPr>
          <w:b/>
          <w:sz w:val="44"/>
          <w:szCs w:val="44"/>
        </w:rPr>
        <w:t xml:space="preserve">19 января 2025 г. </w:t>
      </w:r>
      <w:r w:rsidR="00A160DB" w:rsidRPr="00A160DB">
        <w:rPr>
          <w:b/>
          <w:sz w:val="44"/>
          <w:szCs w:val="44"/>
        </w:rPr>
        <w:t>–</w:t>
      </w:r>
      <w:r w:rsidRPr="00A160DB">
        <w:rPr>
          <w:b/>
          <w:sz w:val="44"/>
          <w:szCs w:val="44"/>
        </w:rPr>
        <w:t xml:space="preserve"> </w:t>
      </w:r>
      <w:r w:rsidR="00A160DB" w:rsidRPr="00A160DB">
        <w:rPr>
          <w:b/>
          <w:sz w:val="44"/>
          <w:szCs w:val="44"/>
        </w:rPr>
        <w:t xml:space="preserve">160 лет со дня рождения </w:t>
      </w:r>
      <w:r w:rsidR="00A160DB" w:rsidRPr="007D15EA">
        <w:rPr>
          <w:rFonts w:ascii="Arial" w:hAnsi="Arial" w:cs="Arial"/>
          <w:b/>
          <w:bCs/>
          <w:color w:val="333333"/>
          <w:sz w:val="44"/>
          <w:szCs w:val="44"/>
        </w:rPr>
        <w:t>Валентин</w:t>
      </w:r>
      <w:r w:rsidR="00A160DB" w:rsidRPr="00A160DB">
        <w:rPr>
          <w:rFonts w:ascii="Arial" w:hAnsi="Arial" w:cs="Arial"/>
          <w:b/>
          <w:bCs/>
          <w:color w:val="333333"/>
          <w:sz w:val="44"/>
          <w:szCs w:val="44"/>
        </w:rPr>
        <w:t>а</w:t>
      </w:r>
      <w:r w:rsidR="00A160DB" w:rsidRPr="007D15EA">
        <w:rPr>
          <w:rFonts w:ascii="Arial" w:hAnsi="Arial" w:cs="Arial"/>
          <w:b/>
          <w:bCs/>
          <w:color w:val="333333"/>
          <w:sz w:val="44"/>
          <w:szCs w:val="44"/>
        </w:rPr>
        <w:t xml:space="preserve"> Серов</w:t>
      </w:r>
      <w:r w:rsidR="00A160DB" w:rsidRPr="00A160DB">
        <w:rPr>
          <w:rFonts w:ascii="Arial" w:hAnsi="Arial" w:cs="Arial"/>
          <w:b/>
          <w:bCs/>
          <w:color w:val="333333"/>
          <w:sz w:val="44"/>
          <w:szCs w:val="44"/>
        </w:rPr>
        <w:t>а</w:t>
      </w:r>
    </w:p>
    <w:p w14:paraId="78E81BB6" w14:textId="77777777" w:rsidR="00A160DB" w:rsidRDefault="006A7DF0" w:rsidP="00A160DB">
      <w:pPr>
        <w:jc w:val="center"/>
        <w:rPr>
          <w:b/>
          <w:sz w:val="44"/>
          <w:szCs w:val="44"/>
        </w:rPr>
      </w:pPr>
      <w:r w:rsidRPr="00A052A8">
        <w:rPr>
          <w:noProof/>
        </w:rPr>
        <w:drawing>
          <wp:inline distT="0" distB="0" distL="0" distR="0" wp14:anchorId="0650422B" wp14:editId="5007126F">
            <wp:extent cx="3667125" cy="4752975"/>
            <wp:effectExtent l="0" t="0" r="0" b="0"/>
            <wp:docPr id="1" name="Рисунок 28" descr="https://avatars.mds.yandex.net/get-entity_search/2037212/1015005201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vatars.mds.yandex.net/get-entity_search/2037212/1015005201/S600xU_2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037C" w14:textId="77777777" w:rsidR="00A160DB" w:rsidRDefault="00A160DB" w:rsidP="00A160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1865-1911</w:t>
      </w:r>
      <w:r w:rsidR="00BA13CA">
        <w:rPr>
          <w:b/>
          <w:sz w:val="28"/>
          <w:szCs w:val="28"/>
        </w:rPr>
        <w:t xml:space="preserve"> годы жизни. (Автопортрет)</w:t>
      </w:r>
    </w:p>
    <w:p w14:paraId="5F9E9B50" w14:textId="77777777" w:rsidR="007D15EA" w:rsidRPr="007D15EA" w:rsidRDefault="00A160DB" w:rsidP="00A160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4"/>
          <w:szCs w:val="24"/>
        </w:rPr>
        <w:t xml:space="preserve">         </w:t>
      </w:r>
      <w:r w:rsidR="007D15EA" w:rsidRPr="007D15EA">
        <w:rPr>
          <w:rFonts w:ascii="Times New Roman" w:hAnsi="Times New Roman"/>
          <w:b/>
          <w:bCs/>
          <w:color w:val="333333"/>
          <w:sz w:val="28"/>
          <w:szCs w:val="28"/>
        </w:rPr>
        <w:t>Валентин Александрович Серов</w:t>
      </w:r>
      <w:r w:rsidR="007D15EA" w:rsidRPr="007D15EA">
        <w:rPr>
          <w:rFonts w:ascii="Times New Roman" w:hAnsi="Times New Roman"/>
          <w:color w:val="333333"/>
          <w:sz w:val="28"/>
          <w:szCs w:val="28"/>
        </w:rPr>
        <w:t>  — выдающийся русский живописец, признанный мастер психологического портрета, ученик Ильи Репина.</w:t>
      </w:r>
    </w:p>
    <w:p w14:paraId="62B94239" w14:textId="77777777" w:rsidR="007D15EA" w:rsidRPr="007D15EA" w:rsidRDefault="00A160DB" w:rsidP="00A160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A160DB">
        <w:rPr>
          <w:rFonts w:ascii="Times New Roman" w:hAnsi="Times New Roman"/>
          <w:color w:val="333333"/>
          <w:sz w:val="28"/>
          <w:szCs w:val="28"/>
        </w:rPr>
        <w:t>К</w:t>
      </w:r>
      <w:r w:rsidR="007D15EA" w:rsidRPr="007D15EA">
        <w:rPr>
          <w:rFonts w:ascii="Times New Roman" w:hAnsi="Times New Roman"/>
          <w:color w:val="333333"/>
          <w:sz w:val="28"/>
          <w:szCs w:val="28"/>
        </w:rPr>
        <w:t>артинам Валентина Александровича свойственна «солнечная» палитра и светлая интонация — художник искал в живописи возможность передать все то, что называл «отрадным».</w:t>
      </w:r>
      <w:r w:rsidR="007D15EA" w:rsidRPr="007D15EA">
        <w:rPr>
          <w:rFonts w:ascii="Arial" w:hAnsi="Arial" w:cs="Arial"/>
          <w:color w:val="FFFFFF"/>
          <w:sz w:val="28"/>
          <w:szCs w:val="28"/>
        </w:rPr>
        <w:t>к</w:t>
      </w:r>
    </w:p>
    <w:p w14:paraId="782E6FB4" w14:textId="77777777" w:rsidR="007D15EA" w:rsidRDefault="00A160DB" w:rsidP="00A160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D15EA" w:rsidRPr="00A160DB">
        <w:rPr>
          <w:rFonts w:ascii="Times New Roman" w:hAnsi="Times New Roman"/>
          <w:sz w:val="28"/>
          <w:szCs w:val="28"/>
        </w:rPr>
        <w:t xml:space="preserve">Валентин Серов был, безусловно, одним из лучших портретистов своего времени. Притчей </w:t>
      </w:r>
      <w:r>
        <w:rPr>
          <w:rFonts w:ascii="Times New Roman" w:hAnsi="Times New Roman"/>
          <w:sz w:val="28"/>
          <w:szCs w:val="28"/>
        </w:rPr>
        <w:t>«</w:t>
      </w:r>
      <w:r w:rsidR="007D15EA" w:rsidRPr="00A160DB">
        <w:rPr>
          <w:rFonts w:ascii="Times New Roman" w:hAnsi="Times New Roman"/>
          <w:sz w:val="28"/>
          <w:szCs w:val="28"/>
        </w:rPr>
        <w:t>во языцех</w:t>
      </w:r>
      <w:r>
        <w:rPr>
          <w:rFonts w:ascii="Times New Roman" w:hAnsi="Times New Roman"/>
          <w:sz w:val="28"/>
          <w:szCs w:val="28"/>
        </w:rPr>
        <w:t>»</w:t>
      </w:r>
      <w:r w:rsidR="007D15EA" w:rsidRPr="00A160DB">
        <w:rPr>
          <w:rFonts w:ascii="Times New Roman" w:hAnsi="Times New Roman"/>
          <w:sz w:val="28"/>
          <w:szCs w:val="28"/>
        </w:rPr>
        <w:t xml:space="preserve"> стала тщательность, с которой художник работал над портретами, — Серов писал очень медленно, как будто вживаясь в своих моделей, доводя количество сеансов в некоторых случаях до ста. Впрочем, эта особенность никак не влияла на конечный результат — лучшие серовские портреты оставляют ощущение легкости, свежести, скользящего взгляда. Глазами Серова мы видим героев рубежа XIX–XX веков: светских дам, царственных особ, юных прелестниц и великих актрис.</w:t>
      </w:r>
    </w:p>
    <w:p w14:paraId="288034EB" w14:textId="77777777" w:rsidR="00BA13CA" w:rsidRDefault="00BA13CA" w:rsidP="002B1BA8">
      <w:pPr>
        <w:jc w:val="both"/>
        <w:rPr>
          <w:rFonts w:ascii="Times New Roman" w:hAnsi="Times New Roman"/>
          <w:i/>
          <w:sz w:val="28"/>
          <w:szCs w:val="28"/>
        </w:rPr>
      </w:pPr>
    </w:p>
    <w:p w14:paraId="597ADDD5" w14:textId="77777777" w:rsidR="00A160DB" w:rsidRPr="002B1BA8" w:rsidRDefault="002B1BA8" w:rsidP="002B1BA8">
      <w:pPr>
        <w:jc w:val="both"/>
        <w:rPr>
          <w:rFonts w:ascii="Times New Roman" w:hAnsi="Times New Roman"/>
          <w:sz w:val="28"/>
          <w:szCs w:val="28"/>
        </w:rPr>
      </w:pPr>
      <w:r w:rsidRPr="002B1BA8">
        <w:rPr>
          <w:rFonts w:ascii="Times New Roman" w:hAnsi="Times New Roman"/>
          <w:i/>
          <w:sz w:val="28"/>
          <w:szCs w:val="28"/>
        </w:rPr>
        <w:lastRenderedPageBreak/>
        <w:t xml:space="preserve">Представляем Вашему вниманию </w:t>
      </w:r>
      <w:r w:rsidRPr="00574BC9">
        <w:rPr>
          <w:rFonts w:ascii="Times New Roman" w:hAnsi="Times New Roman"/>
          <w:b/>
          <w:i/>
          <w:sz w:val="28"/>
          <w:szCs w:val="28"/>
        </w:rPr>
        <w:t>5</w:t>
      </w:r>
      <w:r w:rsidRPr="002B1BA8">
        <w:rPr>
          <w:rFonts w:ascii="Times New Roman" w:hAnsi="Times New Roman"/>
          <w:i/>
          <w:sz w:val="28"/>
          <w:szCs w:val="28"/>
        </w:rPr>
        <w:t xml:space="preserve"> картин </w:t>
      </w:r>
      <w:r w:rsidR="00A160DB" w:rsidRPr="002B1BA8">
        <w:rPr>
          <w:rFonts w:ascii="Times New Roman" w:hAnsi="Times New Roman"/>
          <w:i/>
          <w:sz w:val="28"/>
          <w:szCs w:val="28"/>
        </w:rPr>
        <w:t xml:space="preserve"> Валентина Серова, которые нужно знать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7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0"/>
        <w:gridCol w:w="6622"/>
      </w:tblGrid>
      <w:tr w:rsidR="002B1BA8" w14:paraId="3BD4AA54" w14:textId="77777777" w:rsidTr="00D64914">
        <w:tc>
          <w:tcPr>
            <w:tcW w:w="4010" w:type="dxa"/>
          </w:tcPr>
          <w:p w14:paraId="599D12A3" w14:textId="77777777" w:rsidR="002B1BA8" w:rsidRDefault="006A7DF0" w:rsidP="00D64914">
            <w:pPr>
              <w:jc w:val="center"/>
            </w:pPr>
            <w:r w:rsidRPr="00A052A8">
              <w:rPr>
                <w:noProof/>
              </w:rPr>
              <w:drawing>
                <wp:inline distT="0" distB="0" distL="0" distR="0" wp14:anchorId="3A5B099C" wp14:editId="518C84FB">
                  <wp:extent cx="2286000" cy="2771775"/>
                  <wp:effectExtent l="0" t="0" r="0" b="0"/>
                  <wp:docPr id="2" name="Рисунок 1" descr="https://top10a.ru/wp-content/uploads/2019/08/6-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top10a.ru/wp-content/uploads/2019/08/6-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79E0E462" w14:textId="77777777" w:rsidR="00D64914" w:rsidRDefault="00D64914" w:rsidP="00D64914">
            <w:pPr>
              <w:pStyle w:val="2"/>
              <w:shd w:val="clear" w:color="auto" w:fill="FFFFFF"/>
              <w:spacing w:before="0"/>
              <w:jc w:val="center"/>
              <w:textAlignment w:val="baseline"/>
              <w:outlineLvl w:val="1"/>
              <w:rPr>
                <w:rFonts w:ascii="Times New Roman" w:hAnsi="Times New Roman"/>
                <w:color w:val="323A46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323A46"/>
                <w:sz w:val="28"/>
                <w:szCs w:val="28"/>
                <w:bdr w:val="none" w:sz="0" w:space="0" w:color="auto" w:frame="1"/>
              </w:rPr>
              <w:t>1.</w:t>
            </w:r>
            <w:r w:rsidRPr="00D64914">
              <w:rPr>
                <w:rFonts w:ascii="Times New Roman" w:hAnsi="Times New Roman"/>
                <w:color w:val="323A46"/>
                <w:sz w:val="28"/>
                <w:szCs w:val="28"/>
                <w:bdr w:val="none" w:sz="0" w:space="0" w:color="auto" w:frame="1"/>
              </w:rPr>
              <w:t>Портрет Николая II</w:t>
            </w:r>
          </w:p>
          <w:p w14:paraId="43A67664" w14:textId="77777777" w:rsidR="00D64914" w:rsidRPr="00D64914" w:rsidRDefault="00D64914" w:rsidP="00D64914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323A46"/>
                <w:sz w:val="28"/>
                <w:szCs w:val="28"/>
              </w:rPr>
            </w:pPr>
            <w:r w:rsidRPr="00D64914">
              <w:rPr>
                <w:rFonts w:ascii="Times New Roman" w:hAnsi="Times New Roman"/>
                <w:color w:val="323A46"/>
                <w:sz w:val="28"/>
                <w:szCs w:val="28"/>
              </w:rPr>
              <w:t>Создана в 1900 году. </w:t>
            </w:r>
            <w:r w:rsidRPr="00D64914">
              <w:rPr>
                <w:rFonts w:ascii="Times New Roman" w:hAnsi="Times New Roman"/>
                <w:b/>
                <w:bCs/>
                <w:color w:val="323A46"/>
                <w:sz w:val="28"/>
                <w:szCs w:val="28"/>
              </w:rPr>
              <w:t>Николай II</w:t>
            </w:r>
            <w:r w:rsidRPr="00D64914">
              <w:rPr>
                <w:rFonts w:ascii="Times New Roman" w:hAnsi="Times New Roman"/>
                <w:color w:val="323A46"/>
                <w:sz w:val="28"/>
                <w:szCs w:val="28"/>
              </w:rPr>
              <w:t> решил подарить супруге свой портрет и заказал его у Валентина Александровича.</w:t>
            </w:r>
          </w:p>
          <w:p w14:paraId="6418BEA8" w14:textId="77777777" w:rsidR="00D64914" w:rsidRPr="00D64914" w:rsidRDefault="00D64914" w:rsidP="00D64914">
            <w:pPr>
              <w:shd w:val="clear" w:color="auto" w:fill="FFFFFF"/>
              <w:spacing w:after="360"/>
              <w:jc w:val="both"/>
              <w:textAlignment w:val="baseline"/>
              <w:rPr>
                <w:rFonts w:ascii="Times New Roman" w:hAnsi="Times New Roman"/>
                <w:color w:val="323A46"/>
                <w:sz w:val="28"/>
                <w:szCs w:val="28"/>
              </w:rPr>
            </w:pPr>
            <w:r w:rsidRPr="00D64914">
              <w:rPr>
                <w:rFonts w:ascii="Times New Roman" w:hAnsi="Times New Roman"/>
                <w:color w:val="323A46"/>
                <w:sz w:val="28"/>
                <w:szCs w:val="28"/>
              </w:rPr>
              <w:t>Современники считали, что ему удалось показать, прежде всего, человека, а не царя. Его поза расслаблена, в облике Николая II нет высокомерия или пафоса.</w:t>
            </w:r>
          </w:p>
          <w:p w14:paraId="24571530" w14:textId="77777777" w:rsidR="002B1BA8" w:rsidRPr="00D64914" w:rsidRDefault="00D64914" w:rsidP="00D64914">
            <w:pPr>
              <w:shd w:val="clear" w:color="auto" w:fill="FFFFFF"/>
              <w:spacing w:after="360"/>
              <w:jc w:val="both"/>
              <w:textAlignment w:val="baseline"/>
              <w:rPr>
                <w:rFonts w:ascii="Times New Roman" w:hAnsi="Times New Roman"/>
                <w:color w:val="323A46"/>
                <w:sz w:val="28"/>
                <w:szCs w:val="28"/>
              </w:rPr>
            </w:pPr>
            <w:r w:rsidRPr="00D64914">
              <w:rPr>
                <w:rFonts w:ascii="Times New Roman" w:hAnsi="Times New Roman"/>
                <w:color w:val="323A46"/>
                <w:sz w:val="28"/>
                <w:szCs w:val="28"/>
              </w:rPr>
              <w:t>Перед нами интеллигентный мужчина, в глазах которого видна тревога и переживание. Получилась «теплая» картина.</w:t>
            </w:r>
          </w:p>
        </w:tc>
      </w:tr>
      <w:tr w:rsidR="00D64914" w14:paraId="56564ECC" w14:textId="77777777" w:rsidTr="00D64914">
        <w:tc>
          <w:tcPr>
            <w:tcW w:w="4010" w:type="dxa"/>
          </w:tcPr>
          <w:p w14:paraId="689734D3" w14:textId="77777777" w:rsidR="00D64914" w:rsidRDefault="00D64914" w:rsidP="00D64914">
            <w:pPr>
              <w:jc w:val="center"/>
            </w:pPr>
          </w:p>
          <w:p w14:paraId="0BD27A77" w14:textId="77777777" w:rsidR="00D64914" w:rsidRPr="00D64914" w:rsidRDefault="006A7DF0" w:rsidP="00D64914">
            <w:pPr>
              <w:jc w:val="center"/>
            </w:pPr>
            <w:r w:rsidRPr="00A052A8">
              <w:rPr>
                <w:noProof/>
              </w:rPr>
              <w:drawing>
                <wp:inline distT="0" distB="0" distL="0" distR="0" wp14:anchorId="16D66CD3" wp14:editId="3B1993C0">
                  <wp:extent cx="2305050" cy="4371975"/>
                  <wp:effectExtent l="0" t="0" r="0" b="0"/>
                  <wp:docPr id="3" name="Рисунок 16" descr="https://lavrus.tretyakov.ru/upload/iblock/b84/k5twyepp7qti5meuq53w90mwslubv2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lavrus.tretyakov.ru/upload/iblock/b84/k5twyepp7qti5meuq53w90mwslubv2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24B0EBB8" w14:textId="77777777" w:rsidR="00D64914" w:rsidRDefault="00D64914" w:rsidP="00D64914">
            <w:pPr>
              <w:jc w:val="center"/>
              <w:rPr>
                <w:rStyle w:val="title2"/>
                <w:rFonts w:ascii="ALSGorizontBold" w:hAnsi="ALSGorizontBold"/>
                <w:b/>
                <w:color w:val="000000"/>
                <w:sz w:val="28"/>
                <w:szCs w:val="28"/>
              </w:rPr>
            </w:pPr>
            <w:r>
              <w:rPr>
                <w:rStyle w:val="title1"/>
                <w:rFonts w:ascii="ALS Bingley" w:hAnsi="ALS Bingley"/>
                <w:b/>
                <w:iCs/>
                <w:color w:val="000000"/>
                <w:sz w:val="28"/>
                <w:szCs w:val="28"/>
              </w:rPr>
              <w:t>2</w:t>
            </w:r>
            <w:r w:rsidRPr="002B1BA8">
              <w:rPr>
                <w:rStyle w:val="title1"/>
                <w:rFonts w:ascii="ALS Bingley" w:hAnsi="ALS Bingley"/>
                <w:b/>
                <w:iCs/>
                <w:color w:val="000000"/>
                <w:sz w:val="28"/>
                <w:szCs w:val="28"/>
              </w:rPr>
              <w:t>.Портрет Марии Николаевны</w:t>
            </w:r>
            <w:r w:rsidRPr="002B1BA8">
              <w:rPr>
                <w:rFonts w:ascii="ALSGorizontBold" w:hAnsi="ALSGorizontBold"/>
                <w:b/>
                <w:color w:val="000000"/>
                <w:sz w:val="28"/>
                <w:szCs w:val="28"/>
              </w:rPr>
              <w:t> </w:t>
            </w:r>
            <w:r w:rsidRPr="002B1BA8">
              <w:rPr>
                <w:rStyle w:val="title2"/>
                <w:rFonts w:ascii="ALSGorizontBold" w:hAnsi="ALSGorizontBold"/>
                <w:b/>
                <w:color w:val="000000"/>
                <w:sz w:val="28"/>
                <w:szCs w:val="28"/>
              </w:rPr>
              <w:t>Ермоловой</w:t>
            </w:r>
          </w:p>
          <w:p w14:paraId="324FA612" w14:textId="77777777" w:rsidR="00D64914" w:rsidRPr="00D64914" w:rsidRDefault="00D64914" w:rsidP="00D64914">
            <w:pPr>
              <w:jc w:val="both"/>
              <w:rPr>
                <w:rFonts w:ascii="Times New Roman" w:hAnsi="Times New Roman"/>
                <w:i/>
                <w:color w:val="111111"/>
                <w:sz w:val="28"/>
                <w:szCs w:val="28"/>
              </w:rPr>
            </w:pPr>
            <w:r w:rsidRPr="00D64914">
              <w:rPr>
                <w:rFonts w:ascii="Times New Roman" w:hAnsi="Times New Roman"/>
                <w:i/>
                <w:color w:val="111111"/>
                <w:sz w:val="28"/>
                <w:szCs w:val="28"/>
              </w:rPr>
              <w:t>Мария Николаевна Ермолова — драматическая актриса Малого театра. Ермолова стала первой народной артисткой Советской Республики в 1920 году, а затем даже получила звание Героя Труда. С 1935 года ее имя носит Московский драматический театр, а в 1970 году в Москве был открыт Музей-квартира М.Н. Ермоловой.</w:t>
            </w:r>
          </w:p>
          <w:p w14:paraId="34A2CB2B" w14:textId="77777777" w:rsidR="00D64914" w:rsidRDefault="00D64914" w:rsidP="00D64914">
            <w:pPr>
              <w:pStyle w:val="2"/>
              <w:shd w:val="clear" w:color="auto" w:fill="FFFFFF"/>
              <w:spacing w:before="0"/>
              <w:jc w:val="both"/>
              <w:textAlignment w:val="baseline"/>
              <w:outlineLvl w:val="1"/>
              <w:rPr>
                <w:rFonts w:ascii="Times New Roman" w:hAnsi="Times New Roman"/>
                <w:b w:val="0"/>
                <w:color w:val="111111"/>
                <w:sz w:val="28"/>
                <w:szCs w:val="28"/>
              </w:rPr>
            </w:pPr>
            <w:r w:rsidRPr="00D64914">
              <w:rPr>
                <w:rFonts w:ascii="Times New Roman" w:hAnsi="Times New Roman"/>
                <w:b w:val="0"/>
                <w:color w:val="111111"/>
                <w:sz w:val="28"/>
                <w:szCs w:val="28"/>
              </w:rPr>
              <w:t>Портрет был написан к 35-летию артистической деятельности актрисы. Директор Московского литературно-художественного кружка архитектор Фёдор Осипович Шехтель, заказавший его художнику, считал это произведение памятником Ермоловой, в котором выразились «высшие духовные качества ее артистического творчества». Портрет был выполнен за 32 сеанса, которые проходили в доме артистки на Тверском бульваре, в зале с огромными зеркалами, вделанными в белые стены. «На сеансах не присутствовал никто. Изредка заходили взглянуть на ход работы дочь или муж Марии Николаевны. Она отрывалась на минутку от позы, в которой простаивала не двигаясь часами, пришедшие обменивались двумя-тремя словами с таким же немногословным, как его модель, художником...» — вспоминала Татьяна Щепкина-Куперник, свидетель создания произведения.</w:t>
            </w:r>
          </w:p>
          <w:p w14:paraId="64590729" w14:textId="77777777" w:rsidR="00D64914" w:rsidRDefault="00D64914" w:rsidP="00D64914"/>
          <w:p w14:paraId="4674A83B" w14:textId="77777777" w:rsidR="00D64914" w:rsidRDefault="00D64914" w:rsidP="00D64914"/>
          <w:p w14:paraId="0466AE56" w14:textId="77777777" w:rsidR="00D64914" w:rsidRDefault="00D64914" w:rsidP="00D64914"/>
          <w:p w14:paraId="723AD6FB" w14:textId="77777777" w:rsidR="00D64914" w:rsidRPr="00D64914" w:rsidRDefault="00D64914" w:rsidP="00D64914"/>
        </w:tc>
      </w:tr>
      <w:tr w:rsidR="00D64914" w14:paraId="25B98DF3" w14:textId="77777777" w:rsidTr="00D64914">
        <w:tc>
          <w:tcPr>
            <w:tcW w:w="4010" w:type="dxa"/>
          </w:tcPr>
          <w:p w14:paraId="4819CC70" w14:textId="77777777" w:rsidR="00D64914" w:rsidRDefault="00D64914" w:rsidP="0097569B"/>
          <w:p w14:paraId="20C4C6D9" w14:textId="77777777" w:rsidR="00D64914" w:rsidRDefault="00D64914" w:rsidP="0097569B"/>
          <w:p w14:paraId="380D245C" w14:textId="77777777" w:rsidR="00D64914" w:rsidRDefault="006A7DF0" w:rsidP="0097569B">
            <w:r w:rsidRPr="00A052A8">
              <w:rPr>
                <w:noProof/>
              </w:rPr>
              <w:drawing>
                <wp:inline distT="0" distB="0" distL="0" distR="0" wp14:anchorId="5F45EFF6" wp14:editId="19138796">
                  <wp:extent cx="2314575" cy="2609850"/>
                  <wp:effectExtent l="0" t="0" r="0" b="0"/>
                  <wp:docPr id="4" name="Рисунок 1" descr="https://lavrus.tretyakov.ru/upload/iblock/4c5/w2qyh88swubrpa1skbr905fh0q79uv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lavrus.tretyakov.ru/upload/iblock/4c5/w2qyh88swubrpa1skbr905fh0q79uv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6B38B9BB" w14:textId="77777777" w:rsidR="00D64914" w:rsidRPr="002B1BA8" w:rsidRDefault="00D64914" w:rsidP="00D64914">
            <w:pPr>
              <w:pStyle w:val="2"/>
              <w:spacing w:before="0" w:line="705" w:lineRule="atLeast"/>
              <w:jc w:val="center"/>
              <w:outlineLvl w:val="1"/>
              <w:rPr>
                <w:rStyle w:val="title2"/>
                <w:rFonts w:ascii="ALSGorizontBold" w:hAnsi="ALSGorizontBold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ALS Bingley" w:hAnsi="ALS Bingley"/>
                <w:iCs/>
                <w:color w:val="000000"/>
                <w:sz w:val="28"/>
                <w:szCs w:val="28"/>
              </w:rPr>
              <w:t>3</w:t>
            </w:r>
            <w:r w:rsidRPr="002B1BA8">
              <w:rPr>
                <w:rStyle w:val="title1"/>
                <w:rFonts w:ascii="ALS Bingley" w:hAnsi="ALS Bingley"/>
                <w:iCs/>
                <w:color w:val="000000"/>
                <w:sz w:val="28"/>
                <w:szCs w:val="28"/>
              </w:rPr>
              <w:t>.Девочка</w:t>
            </w:r>
            <w:r w:rsidRPr="002B1BA8">
              <w:rPr>
                <w:rFonts w:ascii="ALSGorizontBold" w:hAnsi="ALSGorizontBold"/>
                <w:color w:val="000000"/>
                <w:sz w:val="28"/>
                <w:szCs w:val="28"/>
              </w:rPr>
              <w:t> </w:t>
            </w:r>
            <w:r w:rsidRPr="002B1BA8">
              <w:rPr>
                <w:rStyle w:val="title2"/>
                <w:rFonts w:ascii="ALSGorizontBold" w:hAnsi="ALSGorizontBold"/>
                <w:color w:val="000000"/>
                <w:sz w:val="28"/>
                <w:szCs w:val="28"/>
              </w:rPr>
              <w:t>с персиками</w:t>
            </w:r>
          </w:p>
          <w:p w14:paraId="7A3A32BE" w14:textId="77777777" w:rsidR="00D64914" w:rsidRPr="00D64914" w:rsidRDefault="00D64914" w:rsidP="00D649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BA8">
              <w:rPr>
                <w:rFonts w:ascii="Times New Roman" w:hAnsi="Times New Roman"/>
                <w:color w:val="111111"/>
                <w:sz w:val="28"/>
                <w:szCs w:val="28"/>
              </w:rPr>
              <w:t>Вера Саввична Мамонтова — старшая дочь Саввы Ивановича и Елизаветы Григорьевны Мамонтовых. Портрет Веры был написан летом 1887 года в столовой абрамцевского дома Мамонтовых. Серов так отзывался о нем: «Я сам ценю и, пожалуй, даже люблю его... Все, чего я добивался, — это свежести, которую всегда чувствуешь в натуре и не видишь в картинах. Писал я… больше месяца и замучил ее, бедную, до смерти. Уж очень хотелось сохранить свежесть живописи при полной законченности — вот как у старых мастеров. Думал о Репине, о Чистякове, о стариках — поездка в Италию очень тогда сказалась, — но больше всего думал об этой свежести». В 1888 году за этот портрет художник был удостоен первой премии на конкурсе Московского общества любителей художеств.</w:t>
            </w:r>
          </w:p>
        </w:tc>
      </w:tr>
      <w:tr w:rsidR="00D64914" w14:paraId="583A614E" w14:textId="77777777" w:rsidTr="00D64914">
        <w:tc>
          <w:tcPr>
            <w:tcW w:w="4010" w:type="dxa"/>
          </w:tcPr>
          <w:p w14:paraId="5A875E8B" w14:textId="77777777" w:rsidR="00D64914" w:rsidRDefault="00D64914" w:rsidP="0097569B"/>
          <w:p w14:paraId="1642EE57" w14:textId="77777777" w:rsidR="00D64914" w:rsidRDefault="00D64914" w:rsidP="0097569B"/>
          <w:p w14:paraId="20BE2C0A" w14:textId="77777777" w:rsidR="00D64914" w:rsidRDefault="00D64914" w:rsidP="0097569B"/>
          <w:p w14:paraId="3AAC4A75" w14:textId="77777777" w:rsidR="00D64914" w:rsidRDefault="006A7DF0" w:rsidP="0097569B">
            <w:r w:rsidRPr="00A052A8">
              <w:rPr>
                <w:noProof/>
              </w:rPr>
              <w:drawing>
                <wp:inline distT="0" distB="0" distL="0" distR="0" wp14:anchorId="1D454974" wp14:editId="061FB751">
                  <wp:extent cx="2076450" cy="2524125"/>
                  <wp:effectExtent l="0" t="0" r="0" b="0"/>
                  <wp:docPr id="5" name="Рисунок 4" descr="Валентин Серов. Девушка, освещенная солнцем. Портрет М.Я. Симонович. 188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Валентин Серов. Девушка, освещенная солнцем. Портрет М.Я. Симонович. 188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7EB147A3" w14:textId="77777777" w:rsidR="00D64914" w:rsidRDefault="00D64914" w:rsidP="0097569B">
            <w:pPr>
              <w:pStyle w:val="2"/>
              <w:spacing w:before="0" w:line="705" w:lineRule="atLeast"/>
              <w:jc w:val="center"/>
              <w:outlineLvl w:val="1"/>
              <w:rPr>
                <w:rStyle w:val="title2"/>
                <w:rFonts w:ascii="ALSGorizontBold" w:hAnsi="ALSGorizontBold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ALS Bingley" w:hAnsi="ALS Bingley"/>
                <w:iCs/>
                <w:color w:val="000000"/>
                <w:sz w:val="28"/>
                <w:szCs w:val="28"/>
              </w:rPr>
              <w:t>4.</w:t>
            </w:r>
            <w:r w:rsidRPr="002B1BA8">
              <w:rPr>
                <w:rStyle w:val="title1"/>
                <w:rFonts w:ascii="ALS Bingley" w:hAnsi="ALS Bingley"/>
                <w:iCs/>
                <w:color w:val="000000"/>
                <w:sz w:val="28"/>
                <w:szCs w:val="28"/>
              </w:rPr>
              <w:t>Девушка, </w:t>
            </w:r>
            <w:r w:rsidRPr="002B1BA8">
              <w:rPr>
                <w:rStyle w:val="title2"/>
                <w:rFonts w:ascii="ALSGorizontBold" w:hAnsi="ALSGorizontBold"/>
                <w:color w:val="000000"/>
                <w:sz w:val="28"/>
                <w:szCs w:val="28"/>
              </w:rPr>
              <w:t>освещенная солнцем</w:t>
            </w:r>
          </w:p>
          <w:p w14:paraId="72162FF3" w14:textId="77777777" w:rsidR="00D64914" w:rsidRPr="00D64914" w:rsidRDefault="00D64914" w:rsidP="00D64914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7D15EA">
              <w:rPr>
                <w:rFonts w:ascii="Times New Roman" w:hAnsi="Times New Roman"/>
                <w:color w:val="111111"/>
                <w:sz w:val="28"/>
                <w:szCs w:val="28"/>
              </w:rPr>
              <w:t>На портрете изображена Мария Яковлевна Симонович, в замужестве Львова, — двоюродная сестра Серова. По воспоминаниям Симонович, портрет писался в липовой аллее в Домотканове в течение трех летних месяцев: «Сеансы происходили по утрам и после обеда — по целым дням. Он изучал и писал лицо в утренние часы, при одном и том же освещении, а после обеда, когда освещение менялось, подготовлял рисунок аксессуаров: руки, одежду и пейзаж. &lt;...&gt; Мы работали запоем, оба одинаково увлекаясь: он — удачным писанием, а я — важностью своего назначения. &lt;...&gt; В начале четвертого месяца вдруг я почувствовала нетерпение. Я знала, что он выполнил ту задачу, которую себе назначил, больше сказать… ничего не мог &lt;...&gt; и потому со спокойной совестью сбежала... в Петербург…»</w:t>
            </w:r>
          </w:p>
        </w:tc>
      </w:tr>
      <w:tr w:rsidR="00D64914" w14:paraId="6C813A93" w14:textId="77777777" w:rsidTr="00D64914">
        <w:tc>
          <w:tcPr>
            <w:tcW w:w="4010" w:type="dxa"/>
          </w:tcPr>
          <w:p w14:paraId="52B3DA0E" w14:textId="77777777" w:rsidR="00D64914" w:rsidRDefault="006A7DF0" w:rsidP="00D64914">
            <w:pPr>
              <w:jc w:val="center"/>
            </w:pPr>
            <w:r w:rsidRPr="00A052A8">
              <w:rPr>
                <w:noProof/>
              </w:rPr>
              <w:drawing>
                <wp:inline distT="0" distB="0" distL="0" distR="0" wp14:anchorId="09C85F8B" wp14:editId="6706050D">
                  <wp:extent cx="2162175" cy="1914525"/>
                  <wp:effectExtent l="0" t="0" r="0" b="0"/>
                  <wp:docPr id="6" name="Рисунок 13" descr="Валентин Серов. Мика Морозов. 1901. Холст, масло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Валентин Серов. Мика Морозов. 1901. Холст, масло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58C13A6E" w14:textId="77777777" w:rsidR="00D64914" w:rsidRDefault="00D64914" w:rsidP="00D64914">
            <w:pPr>
              <w:pStyle w:val="2"/>
              <w:spacing w:before="0"/>
              <w:jc w:val="center"/>
              <w:outlineLvl w:val="1"/>
              <w:rPr>
                <w:rStyle w:val="title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Times New Roman" w:hAnsi="Times New Roman"/>
                <w:iCs/>
                <w:color w:val="000000"/>
                <w:sz w:val="28"/>
                <w:szCs w:val="28"/>
              </w:rPr>
              <w:t>5.</w:t>
            </w:r>
            <w:r w:rsidRPr="00BA13CA">
              <w:rPr>
                <w:rStyle w:val="title1"/>
                <w:rFonts w:ascii="Times New Roman" w:hAnsi="Times New Roman"/>
                <w:iCs/>
                <w:color w:val="000000"/>
                <w:sz w:val="28"/>
                <w:szCs w:val="28"/>
              </w:rPr>
              <w:t>Мика </w:t>
            </w:r>
            <w:r w:rsidRPr="00BA13CA">
              <w:rPr>
                <w:rStyle w:val="title2"/>
                <w:rFonts w:ascii="Times New Roman" w:hAnsi="Times New Roman"/>
                <w:color w:val="000000"/>
                <w:sz w:val="28"/>
                <w:szCs w:val="28"/>
              </w:rPr>
              <w:t>Морозов</w:t>
            </w:r>
          </w:p>
          <w:p w14:paraId="07EB64A8" w14:textId="77777777" w:rsidR="00D64914" w:rsidRPr="00D64914" w:rsidRDefault="00D64914" w:rsidP="00D64914">
            <w:pPr>
              <w:rPr>
                <w:rFonts w:ascii="Times New Roman" w:hAnsi="Times New Roman"/>
                <w:sz w:val="28"/>
                <w:szCs w:val="28"/>
              </w:rPr>
            </w:pPr>
            <w:r w:rsidRPr="00BA13CA">
              <w:rPr>
                <w:rFonts w:ascii="Times New Roman" w:hAnsi="Times New Roman"/>
                <w:color w:val="111111"/>
                <w:sz w:val="28"/>
                <w:szCs w:val="28"/>
              </w:rPr>
              <w:t>Мика Морозов — сын предпринимателя, мецената и коллекционера Михаила Абрамовича Морозова и Маргариты Кирилловны Морозовой. Мать Мики считала, что это произведение «передает не только Мику того времени; в нем Серов схватил основную черту его натуры, его необыкновенную живость, и оттого все находили этот портрет очень похожим и на взрослого Михаила».</w:t>
            </w:r>
          </w:p>
        </w:tc>
      </w:tr>
    </w:tbl>
    <w:p w14:paraId="34B1066D" w14:textId="77777777" w:rsidR="007D15EA" w:rsidRDefault="007D15EA" w:rsidP="00D64914"/>
    <w:sectPr w:rsidR="007D15EA" w:rsidSect="00BA13CA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S Bingle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SGorizont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EA"/>
    <w:rsid w:val="00041EE9"/>
    <w:rsid w:val="002B1BA8"/>
    <w:rsid w:val="002E1C99"/>
    <w:rsid w:val="005027EF"/>
    <w:rsid w:val="00574BC9"/>
    <w:rsid w:val="00656092"/>
    <w:rsid w:val="006A7DF0"/>
    <w:rsid w:val="007D15EA"/>
    <w:rsid w:val="0097569B"/>
    <w:rsid w:val="009F0C93"/>
    <w:rsid w:val="00A052A8"/>
    <w:rsid w:val="00A1385B"/>
    <w:rsid w:val="00A160DB"/>
    <w:rsid w:val="00B76C95"/>
    <w:rsid w:val="00BA13CA"/>
    <w:rsid w:val="00D64914"/>
    <w:rsid w:val="00D9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B95204"/>
  <w14:defaultImageDpi w14:val="0"/>
  <w15:docId w15:val="{2337B800-DCCD-40EC-818F-595496F6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15E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5E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D15E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D15EA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title1">
    <w:name w:val="__title1"/>
    <w:basedOn w:val="a0"/>
    <w:rsid w:val="007D15EA"/>
    <w:rPr>
      <w:rFonts w:cs="Times New Roman"/>
    </w:rPr>
  </w:style>
  <w:style w:type="character" w:customStyle="1" w:styleId="title2">
    <w:name w:val="__title2"/>
    <w:basedOn w:val="a0"/>
    <w:rsid w:val="007D15EA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D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D15E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160DB"/>
    <w:rPr>
      <w:rFonts w:cs="Times New Roman"/>
      <w:i/>
      <w:iCs/>
    </w:rPr>
  </w:style>
  <w:style w:type="character" w:styleId="a6">
    <w:name w:val="Hyperlink"/>
    <w:basedOn w:val="a0"/>
    <w:uiPriority w:val="99"/>
    <w:semiHidden/>
    <w:unhideWhenUsed/>
    <w:rsid w:val="00A160DB"/>
    <w:rPr>
      <w:rFonts w:cs="Times New Roman"/>
      <w:color w:val="0000FF"/>
      <w:u w:val="single"/>
    </w:rPr>
  </w:style>
  <w:style w:type="character" w:customStyle="1" w:styleId="ktgy4">
    <w:name w:val="ktgy4"/>
    <w:basedOn w:val="a0"/>
    <w:rsid w:val="00A160DB"/>
    <w:rPr>
      <w:rFonts w:cs="Times New Roman"/>
    </w:rPr>
  </w:style>
  <w:style w:type="character" w:customStyle="1" w:styleId="q7pmp">
    <w:name w:val="q7pmp"/>
    <w:basedOn w:val="a0"/>
    <w:rsid w:val="00A160DB"/>
    <w:rPr>
      <w:rFonts w:cs="Times New Roman"/>
    </w:rPr>
  </w:style>
  <w:style w:type="table" w:styleId="a7">
    <w:name w:val="Table Grid"/>
    <w:basedOn w:val="a1"/>
    <w:uiPriority w:val="59"/>
    <w:rsid w:val="002B1B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D6491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9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952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9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1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676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</cp:lastModifiedBy>
  <cp:revision>2</cp:revision>
  <dcterms:created xsi:type="dcterms:W3CDTF">2025-01-17T06:47:00Z</dcterms:created>
  <dcterms:modified xsi:type="dcterms:W3CDTF">2025-01-17T06:47:00Z</dcterms:modified>
</cp:coreProperties>
</file>