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C735" w14:textId="2DD44BA2" w:rsidR="002268DF" w:rsidRDefault="002268DF" w:rsidP="002268D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A3D87F7" wp14:editId="1C27385F">
            <wp:extent cx="5897217" cy="33909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92" cy="340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53FBF" w14:textId="2348B5C9" w:rsidR="002268DF" w:rsidRPr="002268DF" w:rsidRDefault="002268DF" w:rsidP="002268DF">
      <w:pPr>
        <w:jc w:val="center"/>
        <w:rPr>
          <w:sz w:val="28"/>
          <w:szCs w:val="28"/>
        </w:rPr>
      </w:pPr>
      <w:r w:rsidRPr="002268DF">
        <w:rPr>
          <w:sz w:val="28"/>
          <w:szCs w:val="28"/>
        </w:rPr>
        <w:t>(</w:t>
      </w:r>
      <w:r w:rsidRPr="002268DF">
        <w:rPr>
          <w:sz w:val="28"/>
          <w:szCs w:val="28"/>
        </w:rPr>
        <w:t>к 105-летию со дня рождения</w:t>
      </w:r>
      <w:r w:rsidRPr="002268DF">
        <w:rPr>
          <w:sz w:val="28"/>
          <w:szCs w:val="28"/>
        </w:rPr>
        <w:t>)</w:t>
      </w:r>
    </w:p>
    <w:p w14:paraId="4466623D" w14:textId="77777777" w:rsidR="002268DF" w:rsidRDefault="002268DF" w:rsidP="002268DF">
      <w:pPr>
        <w:jc w:val="center"/>
        <w:rPr>
          <w:sz w:val="24"/>
          <w:szCs w:val="24"/>
        </w:rPr>
      </w:pPr>
    </w:p>
    <w:p w14:paraId="6CA7348C" w14:textId="77777777" w:rsidR="002268DF" w:rsidRDefault="002268DF" w:rsidP="002E7B9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444444"/>
          <w:sz w:val="26"/>
          <w:szCs w:val="26"/>
        </w:rPr>
      </w:pPr>
      <w:r>
        <w:rPr>
          <w:rStyle w:val="a6"/>
          <w:rFonts w:ascii="inherit" w:hAnsi="inherit" w:cs="Open Sans"/>
          <w:color w:val="444444"/>
          <w:sz w:val="26"/>
          <w:szCs w:val="26"/>
          <w:bdr w:val="none" w:sz="0" w:space="0" w:color="auto" w:frame="1"/>
        </w:rPr>
        <w:t>Даниил Александрович Гранин</w:t>
      </w:r>
      <w:r>
        <w:rPr>
          <w:rFonts w:ascii="Open Sans" w:hAnsi="Open Sans" w:cs="Open Sans"/>
          <w:color w:val="444444"/>
          <w:sz w:val="26"/>
          <w:szCs w:val="26"/>
        </w:rPr>
        <w:t> (настоящая фамилия — Герман) родился 1 января 1919 года в Курской губернии. Его отец был рабочим, а мать — домохозяйкой.</w:t>
      </w:r>
    </w:p>
    <w:p w14:paraId="6597C463" w14:textId="77777777" w:rsidR="002268DF" w:rsidRDefault="002268DF" w:rsidP="002E7B9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6"/>
          <w:szCs w:val="26"/>
        </w:rPr>
      </w:pPr>
      <w:r>
        <w:rPr>
          <w:rFonts w:ascii="Open Sans" w:hAnsi="Open Sans" w:cs="Open Sans"/>
          <w:color w:val="444444"/>
          <w:sz w:val="26"/>
          <w:szCs w:val="26"/>
        </w:rPr>
        <w:t>В 1940 году Даниил Александрович окончил Ленинградский политехнический институт по специальности «гидроэлектрические станции». Затем устроился старшим инженером на Кировский завод, стал членом ВЛКСМ, учился в аспирантуре и одновременно публиковал свои статьи в многотиражке. В 1941 году Гранин записался добровольцем в Красную Армию, чтобы сразиться с фашистской Германией во время Великой Отечественной войны.</w:t>
      </w:r>
    </w:p>
    <w:p w14:paraId="0A55E89A" w14:textId="77777777" w:rsidR="002268DF" w:rsidRDefault="002268DF" w:rsidP="002E7B9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6"/>
          <w:szCs w:val="26"/>
        </w:rPr>
      </w:pPr>
      <w:r>
        <w:rPr>
          <w:rFonts w:ascii="Open Sans" w:hAnsi="Open Sans" w:cs="Open Sans"/>
          <w:color w:val="444444"/>
          <w:sz w:val="26"/>
          <w:szCs w:val="26"/>
        </w:rPr>
        <w:t>Военные годы стали для будущего писателя настоящим испытанием. Гранин был дважды ранен, награжден орденом Красной Звезды, сражался с немцами во время блокады Ленинграда. Все это время Даниил Александрович вел дневник, фиксируя в нем события войны и жестокость окружающей действительности. Впоследствии эти записи стали основой его автобиографичных произведений.</w:t>
      </w:r>
    </w:p>
    <w:p w14:paraId="1CC91F3C" w14:textId="77777777" w:rsidR="002268DF" w:rsidRDefault="002268DF" w:rsidP="002E7B9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6"/>
          <w:szCs w:val="26"/>
        </w:rPr>
      </w:pPr>
      <w:r>
        <w:rPr>
          <w:rFonts w:ascii="Open Sans" w:hAnsi="Open Sans" w:cs="Open Sans"/>
          <w:color w:val="444444"/>
          <w:sz w:val="26"/>
          <w:szCs w:val="26"/>
        </w:rPr>
        <w:t xml:space="preserve">После войны Гранин работал в научно-исследовательском институте и Ленэнерго. В свободное время занимался литературным творчеством. В 1949 году Даниил Александрович опубликовал свой рассказ «Вариант второй» в журнале «Звезда», который был высоко оценен писательским </w:t>
      </w:r>
      <w:r>
        <w:rPr>
          <w:rFonts w:ascii="Open Sans" w:hAnsi="Open Sans" w:cs="Open Sans"/>
          <w:color w:val="444444"/>
          <w:sz w:val="26"/>
          <w:szCs w:val="26"/>
        </w:rPr>
        <w:lastRenderedPageBreak/>
        <w:t>сообществом. А через год Гранин оставил работу инженера и посвятил себя исключительно литературному творчеству.</w:t>
      </w:r>
    </w:p>
    <w:p w14:paraId="6ABFF89E" w14:textId="77777777" w:rsidR="002268DF" w:rsidRDefault="002268DF" w:rsidP="002E7B9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6"/>
          <w:szCs w:val="26"/>
        </w:rPr>
      </w:pPr>
      <w:r>
        <w:rPr>
          <w:rFonts w:ascii="Open Sans" w:hAnsi="Open Sans" w:cs="Open Sans"/>
          <w:color w:val="444444"/>
          <w:sz w:val="26"/>
          <w:szCs w:val="26"/>
        </w:rPr>
        <w:t>Свою первую книгу под названием «Спор через океан» он опубликовал в 1950 году. Через год вышла в свет его новая книга — «Ярослав Домбровский», а в 1952 году — сборник очерков «Новые друзья». Писательскую славу Гранину принес роман «Искатели», опубликованный в 1955 году.</w:t>
      </w:r>
    </w:p>
    <w:p w14:paraId="61B1AB99" w14:textId="77777777" w:rsidR="002268DF" w:rsidRDefault="002268DF" w:rsidP="002E7B9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6"/>
          <w:szCs w:val="26"/>
        </w:rPr>
      </w:pPr>
      <w:r>
        <w:rPr>
          <w:rFonts w:ascii="Open Sans" w:hAnsi="Open Sans" w:cs="Open Sans"/>
          <w:color w:val="444444"/>
          <w:sz w:val="26"/>
          <w:szCs w:val="26"/>
        </w:rPr>
        <w:t>Тема Великой Отечественной войны всегда занимала центральное место в творчестве Даниила Александровича. Реалистическая манера письма и глубокая психологическая проработка персонажей делают его произведения уникальными и поистине живыми.</w:t>
      </w:r>
    </w:p>
    <w:p w14:paraId="7811037D" w14:textId="77777777" w:rsidR="002268DF" w:rsidRDefault="002268DF" w:rsidP="002E7B9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6"/>
          <w:szCs w:val="26"/>
        </w:rPr>
      </w:pPr>
      <w:r>
        <w:rPr>
          <w:rFonts w:ascii="Open Sans" w:hAnsi="Open Sans" w:cs="Open Sans"/>
          <w:color w:val="444444"/>
          <w:sz w:val="26"/>
          <w:szCs w:val="26"/>
        </w:rPr>
        <w:t>Наиболее известные творческими работами Гранина стали романы «Иду на грозу», «Мой лейтенант» и «Заговор», повести и рассказы «Неизвестный человек», «Собственное мнение», «Кто-то должен», документально-публицистическая проза «Размышления перед портретом, которого нет» и многие другие. Особое внимание он уделял повседневной жизни простых людей, маленьким радостям и печалям, которые сопровождали их в тяжелое военное время.</w:t>
      </w:r>
    </w:p>
    <w:p w14:paraId="3FBFDCBA" w14:textId="77777777" w:rsidR="002268DF" w:rsidRDefault="002268DF" w:rsidP="002E7B9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6"/>
          <w:szCs w:val="26"/>
        </w:rPr>
      </w:pPr>
      <w:r>
        <w:rPr>
          <w:rFonts w:ascii="Open Sans" w:hAnsi="Open Sans" w:cs="Open Sans"/>
          <w:color w:val="444444"/>
          <w:sz w:val="26"/>
          <w:szCs w:val="26"/>
        </w:rPr>
        <w:t>Благодаря своему профессионализму и таланту, Даниил Александрович завоевал признание и любовь читателей. Его произведения переведены на множество языков и изданы в огромных тиражах. Гранин также был активным общественным деятелем, за что получил высокие звания и награды.</w:t>
      </w:r>
    </w:p>
    <w:p w14:paraId="3E83B166" w14:textId="77777777" w:rsidR="002268DF" w:rsidRDefault="002268DF" w:rsidP="002E7B9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6"/>
          <w:szCs w:val="26"/>
        </w:rPr>
      </w:pPr>
      <w:r>
        <w:rPr>
          <w:rFonts w:ascii="Open Sans" w:hAnsi="Open Sans" w:cs="Open Sans"/>
          <w:color w:val="444444"/>
          <w:sz w:val="26"/>
          <w:szCs w:val="26"/>
        </w:rPr>
        <w:t>Даниил Александрович Гранин ушел из жизни 4 июля 2017 года и похоронен в Москве. Его жизнь и творчество стали ярким примером преодоления трудностей, отваги и стойкости духа во имя истины и литературы.</w:t>
      </w:r>
    </w:p>
    <w:p w14:paraId="52A30547" w14:textId="77777777" w:rsidR="002268DF" w:rsidRPr="002268DF" w:rsidRDefault="002268DF">
      <w:pPr>
        <w:rPr>
          <w:sz w:val="24"/>
          <w:szCs w:val="24"/>
        </w:rPr>
      </w:pPr>
    </w:p>
    <w:p w14:paraId="0AA225D7" w14:textId="61443780" w:rsidR="005B7372" w:rsidRDefault="005B7372">
      <w:hyperlink r:id="rId5" w:history="1">
        <w:r w:rsidRPr="00C81681">
          <w:rPr>
            <w:rStyle w:val="a3"/>
          </w:rPr>
          <w:t>https://dzen.ru/video/watch/659d201bebc22654ece2ce11</w:t>
        </w:r>
      </w:hyperlink>
    </w:p>
    <w:p w14:paraId="20CA823D" w14:textId="3F5DC02C" w:rsidR="0097746B" w:rsidRDefault="002268DF">
      <w:r>
        <w:t xml:space="preserve"> </w:t>
      </w:r>
    </w:p>
    <w:p w14:paraId="546BA148" w14:textId="40172EB5" w:rsidR="002268DF" w:rsidRDefault="002268DF"/>
    <w:sectPr w:rsidR="0022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DF"/>
    <w:rsid w:val="002268DF"/>
    <w:rsid w:val="002E7B95"/>
    <w:rsid w:val="005B7372"/>
    <w:rsid w:val="009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4CD9"/>
  <w15:chartTrackingRefBased/>
  <w15:docId w15:val="{C09C343D-7C70-4DF7-8E79-3B062FD5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68D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2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6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en.ru/video/watch/659d201bebc22654ece2ce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2024-01-18T08:01:00Z</dcterms:created>
  <dcterms:modified xsi:type="dcterms:W3CDTF">2024-01-18T08:22:00Z</dcterms:modified>
</cp:coreProperties>
</file>