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ED2" w:rsidRDefault="00CF1318" w:rsidP="00130E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191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0ED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b/>
          <w:sz w:val="28"/>
          <w:szCs w:val="28"/>
        </w:rPr>
      </w:pPr>
      <w:r>
        <w:t xml:space="preserve">                                                                  </w:t>
      </w:r>
      <w:r w:rsidRPr="00A90AB2">
        <w:rPr>
          <w:b/>
          <w:sz w:val="28"/>
          <w:szCs w:val="28"/>
        </w:rPr>
        <w:t>РЕЦЕНЗИЯ.</w:t>
      </w: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ind w:firstLine="708"/>
        <w:rPr>
          <w:sz w:val="28"/>
          <w:szCs w:val="28"/>
        </w:rPr>
      </w:pPr>
      <w:r w:rsidRPr="00A90AB2">
        <w:rPr>
          <w:sz w:val="28"/>
          <w:szCs w:val="28"/>
        </w:rPr>
        <w:t>К рецензии представлена рабочая программа учебной практики по профессии 38.01.02. « Продавец, контролёр – кассир».</w:t>
      </w: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ind w:firstLine="708"/>
        <w:rPr>
          <w:sz w:val="28"/>
          <w:szCs w:val="28"/>
        </w:rPr>
      </w:pPr>
      <w:r w:rsidRPr="00A90AB2">
        <w:rPr>
          <w:sz w:val="28"/>
          <w:szCs w:val="28"/>
        </w:rPr>
        <w:t>Рабочая программа учебной практики разработана с требованиями ГОС СПО по профессии 38.01.02. « Продавец, контролёр – кассир».</w:t>
      </w:r>
    </w:p>
    <w:p w:rsidR="00130ED2" w:rsidRPr="00A90AB2" w:rsidRDefault="00130ED2" w:rsidP="00130ED2">
      <w:pPr>
        <w:ind w:firstLine="708"/>
        <w:rPr>
          <w:sz w:val="28"/>
          <w:szCs w:val="28"/>
        </w:rPr>
      </w:pPr>
      <w:r w:rsidRPr="00A90AB2">
        <w:rPr>
          <w:sz w:val="28"/>
          <w:szCs w:val="28"/>
        </w:rPr>
        <w:t>Содержание учебной программы реализуется в объёме – 72 часов.</w:t>
      </w:r>
    </w:p>
    <w:p w:rsidR="00130ED2" w:rsidRPr="00A90AB2" w:rsidRDefault="00130ED2" w:rsidP="00130ED2">
      <w:pPr>
        <w:ind w:firstLine="708"/>
        <w:rPr>
          <w:sz w:val="28"/>
          <w:szCs w:val="28"/>
        </w:rPr>
      </w:pPr>
    </w:p>
    <w:p w:rsidR="00130ED2" w:rsidRPr="00A90AB2" w:rsidRDefault="00130ED2" w:rsidP="00130ED2">
      <w:pPr>
        <w:ind w:firstLine="708"/>
        <w:rPr>
          <w:sz w:val="28"/>
          <w:szCs w:val="28"/>
        </w:rPr>
      </w:pPr>
      <w:r w:rsidRPr="00A90AB2">
        <w:rPr>
          <w:sz w:val="28"/>
          <w:szCs w:val="28"/>
        </w:rPr>
        <w:t>В состав рабочей программы практики входят: паспорт рабочей программы учебной практики, результаты освоения практики, структура и содержание программы учебной практики, условия реализации программы учебной практики, контроль и оценка результатов программы практики.</w:t>
      </w:r>
    </w:p>
    <w:p w:rsidR="00130ED2" w:rsidRPr="00A90AB2" w:rsidRDefault="00130ED2" w:rsidP="00130ED2">
      <w:pPr>
        <w:ind w:firstLine="708"/>
        <w:rPr>
          <w:sz w:val="28"/>
          <w:szCs w:val="28"/>
        </w:rPr>
      </w:pPr>
    </w:p>
    <w:p w:rsidR="00130ED2" w:rsidRPr="00A90AB2" w:rsidRDefault="00130ED2" w:rsidP="00130ED2">
      <w:pPr>
        <w:ind w:firstLine="708"/>
        <w:rPr>
          <w:sz w:val="28"/>
          <w:szCs w:val="28"/>
        </w:rPr>
      </w:pPr>
      <w:r w:rsidRPr="00A90AB2">
        <w:rPr>
          <w:sz w:val="28"/>
          <w:szCs w:val="28"/>
        </w:rPr>
        <w:t>В программе отражены условия её реализации с перечисленным материально – техническим обеспечением.</w:t>
      </w:r>
    </w:p>
    <w:p w:rsidR="00130ED2" w:rsidRPr="00A90AB2" w:rsidRDefault="00130ED2" w:rsidP="00130ED2">
      <w:pPr>
        <w:ind w:firstLine="708"/>
        <w:rPr>
          <w:sz w:val="28"/>
          <w:szCs w:val="28"/>
        </w:rPr>
      </w:pPr>
    </w:p>
    <w:p w:rsidR="00130ED2" w:rsidRPr="00A90AB2" w:rsidRDefault="00130ED2" w:rsidP="00130ED2">
      <w:pPr>
        <w:ind w:firstLine="708"/>
        <w:rPr>
          <w:sz w:val="28"/>
          <w:szCs w:val="28"/>
        </w:rPr>
      </w:pPr>
      <w:r w:rsidRPr="00A90AB2">
        <w:rPr>
          <w:sz w:val="28"/>
          <w:szCs w:val="28"/>
        </w:rPr>
        <w:t>Изучаемый материал рационально распределён по времени и содержанию, ориентирован на практическое применение в производственных условиях.</w:t>
      </w:r>
    </w:p>
    <w:p w:rsidR="00130ED2" w:rsidRPr="00A90AB2" w:rsidRDefault="00130ED2" w:rsidP="00130ED2">
      <w:pPr>
        <w:ind w:firstLine="708"/>
        <w:rPr>
          <w:sz w:val="28"/>
          <w:szCs w:val="28"/>
        </w:rPr>
      </w:pPr>
    </w:p>
    <w:p w:rsidR="00130ED2" w:rsidRPr="00A90AB2" w:rsidRDefault="00130ED2" w:rsidP="00130ED2">
      <w:pPr>
        <w:ind w:firstLine="708"/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sz w:val="28"/>
          <w:szCs w:val="28"/>
        </w:rPr>
        <w:t xml:space="preserve">      </w:t>
      </w: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  <w:sectPr w:rsidR="00130ED2" w:rsidSect="00882C6E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СОДЕРЖАНИЕ.</w:t>
      </w:r>
    </w:p>
    <w:p w:rsidR="00130ED2" w:rsidRDefault="00130ED2" w:rsidP="00130ED2">
      <w:pPr>
        <w:jc w:val="center"/>
        <w:rPr>
          <w:b/>
          <w:sz w:val="28"/>
          <w:szCs w:val="28"/>
        </w:rPr>
      </w:pPr>
    </w:p>
    <w:p w:rsidR="00130ED2" w:rsidRDefault="00130ED2" w:rsidP="00130ED2">
      <w:pPr>
        <w:jc w:val="center"/>
        <w:rPr>
          <w:b/>
          <w:sz w:val="28"/>
          <w:szCs w:val="28"/>
        </w:rPr>
      </w:pPr>
    </w:p>
    <w:tbl>
      <w:tblPr>
        <w:tblW w:w="10342" w:type="dxa"/>
        <w:tblInd w:w="-14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65"/>
        <w:gridCol w:w="277"/>
      </w:tblGrid>
      <w:tr w:rsidR="00130ED2" w:rsidTr="00F87933">
        <w:trPr>
          <w:trHeight w:val="345"/>
        </w:trPr>
        <w:tc>
          <w:tcPr>
            <w:tcW w:w="100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 ПАСПОРТ рабочей программы учебной практики.</w:t>
            </w:r>
          </w:p>
        </w:tc>
        <w:tc>
          <w:tcPr>
            <w:tcW w:w="27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line="276" w:lineRule="auto"/>
              <w:rPr>
                <w:rFonts w:eastAsiaTheme="minorEastAsia"/>
              </w:rPr>
            </w:pPr>
          </w:p>
        </w:tc>
      </w:tr>
      <w:tr w:rsidR="00130ED2" w:rsidTr="00F87933">
        <w:trPr>
          <w:trHeight w:val="375"/>
        </w:trPr>
        <w:tc>
          <w:tcPr>
            <w:tcW w:w="100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 Результаты освоения рабочей программы учебной практики.</w:t>
            </w:r>
          </w:p>
        </w:tc>
        <w:tc>
          <w:tcPr>
            <w:tcW w:w="27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line="276" w:lineRule="auto"/>
              <w:rPr>
                <w:rFonts w:eastAsiaTheme="minorEastAsia"/>
              </w:rPr>
            </w:pPr>
          </w:p>
        </w:tc>
      </w:tr>
      <w:tr w:rsidR="00130ED2" w:rsidTr="00F87933">
        <w:trPr>
          <w:trHeight w:val="390"/>
        </w:trPr>
        <w:tc>
          <w:tcPr>
            <w:tcW w:w="100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 СТРУКТУРА и содержание рабочей программы учебной практики.</w:t>
            </w:r>
          </w:p>
        </w:tc>
        <w:tc>
          <w:tcPr>
            <w:tcW w:w="27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line="276" w:lineRule="auto"/>
              <w:rPr>
                <w:rFonts w:eastAsiaTheme="minorEastAsia"/>
              </w:rPr>
            </w:pPr>
          </w:p>
        </w:tc>
      </w:tr>
      <w:tr w:rsidR="00130ED2" w:rsidTr="00F87933">
        <w:trPr>
          <w:trHeight w:val="480"/>
        </w:trPr>
        <w:tc>
          <w:tcPr>
            <w:tcW w:w="100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 Условия реализации рабочей программы учебной практики.</w:t>
            </w:r>
          </w:p>
        </w:tc>
        <w:tc>
          <w:tcPr>
            <w:tcW w:w="27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line="276" w:lineRule="auto"/>
              <w:rPr>
                <w:rFonts w:eastAsiaTheme="minorEastAsia"/>
              </w:rPr>
            </w:pPr>
          </w:p>
        </w:tc>
      </w:tr>
      <w:tr w:rsidR="00130ED2" w:rsidTr="00F87933">
        <w:trPr>
          <w:trHeight w:val="480"/>
        </w:trPr>
        <w:tc>
          <w:tcPr>
            <w:tcW w:w="100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0ED2" w:rsidRDefault="00130ED2" w:rsidP="00F87933">
            <w:pPr>
              <w:rPr>
                <w:rFonts w:eastAsia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 Контроль и оценка результатов освоения рабочей программы учебной практики (вида профессиональной деятельности).</w:t>
            </w: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rPr>
                <w:b/>
                <w:bCs/>
                <w:sz w:val="28"/>
                <w:szCs w:val="28"/>
              </w:rPr>
            </w:pPr>
          </w:p>
          <w:p w:rsidR="00130ED2" w:rsidRDefault="00130ED2" w:rsidP="00F8793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ED2" w:rsidRDefault="00130ED2" w:rsidP="00F87933">
            <w:pPr>
              <w:spacing w:line="276" w:lineRule="auto"/>
              <w:rPr>
                <w:rFonts w:eastAsiaTheme="minorEastAsia"/>
              </w:rPr>
            </w:pPr>
          </w:p>
        </w:tc>
      </w:tr>
    </w:tbl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30ED2" w:rsidRDefault="00130ED2" w:rsidP="00130ED2">
      <w:pPr>
        <w:ind w:firstLine="708"/>
        <w:rPr>
          <w:bCs/>
          <w:sz w:val="28"/>
          <w:szCs w:val="28"/>
        </w:rPr>
      </w:pPr>
      <w:r w:rsidRPr="00A90AB2">
        <w:rPr>
          <w:b/>
          <w:bCs/>
          <w:sz w:val="28"/>
          <w:szCs w:val="28"/>
        </w:rPr>
        <w:lastRenderedPageBreak/>
        <w:t>В настоящей рабочей программе учебной практики используются следующие сокращения</w:t>
      </w:r>
      <w:r w:rsidRPr="00A90AB2">
        <w:rPr>
          <w:bCs/>
          <w:sz w:val="28"/>
          <w:szCs w:val="28"/>
        </w:rPr>
        <w:t>:</w:t>
      </w:r>
    </w:p>
    <w:p w:rsidR="00130ED2" w:rsidRPr="00A90AB2" w:rsidRDefault="00130ED2" w:rsidP="00130ED2">
      <w:pPr>
        <w:jc w:val="center"/>
        <w:rPr>
          <w:bCs/>
          <w:sz w:val="28"/>
          <w:szCs w:val="28"/>
        </w:rPr>
      </w:pPr>
    </w:p>
    <w:p w:rsidR="00130ED2" w:rsidRPr="00A90AB2" w:rsidRDefault="00130ED2" w:rsidP="00130ED2">
      <w:pPr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ДНР </w:t>
      </w:r>
      <w:r w:rsidRPr="00A90AB2">
        <w:rPr>
          <w:sz w:val="28"/>
          <w:szCs w:val="28"/>
        </w:rPr>
        <w:t>– Донецкая Народная Республика;</w:t>
      </w:r>
    </w:p>
    <w:p w:rsidR="00130ED2" w:rsidRPr="00A90AB2" w:rsidRDefault="00130ED2" w:rsidP="00130ED2">
      <w:pPr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ОПОП </w:t>
      </w:r>
      <w:r w:rsidRPr="00A90AB2">
        <w:rPr>
          <w:sz w:val="28"/>
          <w:szCs w:val="28"/>
        </w:rPr>
        <w:t>– основная профессиональная образовательная программа;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 xml:space="preserve">СПО </w:t>
      </w:r>
      <w:r w:rsidRPr="00A90AB2">
        <w:rPr>
          <w:sz w:val="28"/>
          <w:szCs w:val="28"/>
        </w:rPr>
        <w:t>– среднее профессиональное образование;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ГОС, СПО</w:t>
      </w:r>
      <w:r w:rsidRPr="00A90AB2">
        <w:rPr>
          <w:sz w:val="28"/>
          <w:szCs w:val="28"/>
        </w:rPr>
        <w:t xml:space="preserve"> – государственный образовательный стандарт среднего профессионального образования;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ППКРС</w:t>
      </w:r>
      <w:r w:rsidRPr="00A90AB2">
        <w:rPr>
          <w:sz w:val="28"/>
          <w:szCs w:val="28"/>
        </w:rPr>
        <w:t xml:space="preserve"> – программа подготовки квалифицированных рабочих и служащих;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МДК</w:t>
      </w:r>
      <w:r w:rsidRPr="00A90AB2">
        <w:rPr>
          <w:sz w:val="28"/>
          <w:szCs w:val="28"/>
        </w:rPr>
        <w:t xml:space="preserve"> – междисциплинарный курс;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ОК –</w:t>
      </w:r>
      <w:r w:rsidRPr="00A90AB2">
        <w:rPr>
          <w:sz w:val="28"/>
          <w:szCs w:val="28"/>
        </w:rPr>
        <w:t xml:space="preserve"> общие компетенции;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ПК</w:t>
      </w:r>
      <w:r w:rsidRPr="00A90AB2">
        <w:rPr>
          <w:sz w:val="28"/>
          <w:szCs w:val="28"/>
        </w:rPr>
        <w:t xml:space="preserve"> – профессиональные компетенции;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ПМ</w:t>
      </w:r>
      <w:r w:rsidRPr="00A90AB2">
        <w:rPr>
          <w:sz w:val="28"/>
          <w:szCs w:val="28"/>
        </w:rPr>
        <w:t xml:space="preserve"> – профессиональный модуль;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ВПД –</w:t>
      </w:r>
      <w:r w:rsidRPr="00A90AB2">
        <w:rPr>
          <w:sz w:val="28"/>
          <w:szCs w:val="28"/>
        </w:rPr>
        <w:t xml:space="preserve"> вид профессиональной деятельности;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УП</w:t>
      </w:r>
      <w:r w:rsidRPr="00A90AB2">
        <w:rPr>
          <w:sz w:val="28"/>
          <w:szCs w:val="28"/>
        </w:rPr>
        <w:t xml:space="preserve"> – учебная практика;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ПП</w:t>
      </w:r>
      <w:r w:rsidRPr="00A90AB2">
        <w:rPr>
          <w:sz w:val="28"/>
          <w:szCs w:val="28"/>
        </w:rPr>
        <w:t xml:space="preserve"> – производственная практика;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 xml:space="preserve">РП </w:t>
      </w:r>
      <w:r w:rsidRPr="00A90AB2">
        <w:rPr>
          <w:sz w:val="28"/>
          <w:szCs w:val="28"/>
        </w:rPr>
        <w:t>– рабочая программа;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ПО</w:t>
      </w:r>
      <w:r w:rsidRPr="00A90AB2">
        <w:rPr>
          <w:sz w:val="28"/>
          <w:szCs w:val="28"/>
        </w:rPr>
        <w:t xml:space="preserve"> – производственный опыт;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У</w:t>
      </w:r>
      <w:r w:rsidRPr="00A90AB2">
        <w:rPr>
          <w:sz w:val="28"/>
          <w:szCs w:val="28"/>
        </w:rPr>
        <w:t xml:space="preserve"> – умения;</w:t>
      </w:r>
    </w:p>
    <w:p w:rsidR="00130ED2" w:rsidRPr="00A90AB2" w:rsidRDefault="00130ED2" w:rsidP="00130ED2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 xml:space="preserve">З </w:t>
      </w:r>
      <w:r w:rsidRPr="00A90AB2">
        <w:rPr>
          <w:sz w:val="28"/>
          <w:szCs w:val="28"/>
        </w:rPr>
        <w:t>– знания.</w:t>
      </w:r>
    </w:p>
    <w:p w:rsidR="00130ED2" w:rsidRPr="00A90AB2" w:rsidRDefault="00130ED2" w:rsidP="00130E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 xml:space="preserve">          Для характеристики усвоения учебного материала используются следующие обозначения:</w:t>
      </w:r>
    </w:p>
    <w:p w:rsidR="00130ED2" w:rsidRPr="00A90AB2" w:rsidRDefault="00130ED2" w:rsidP="00130E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>1 – ознакомительный (узнавание ранее изученных объектов);</w:t>
      </w:r>
    </w:p>
    <w:p w:rsidR="00130ED2" w:rsidRDefault="00130ED2" w:rsidP="00130E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>2 – репродуктивный (выполнение деятельности по образу, инструкции или под руководством);</w:t>
      </w:r>
    </w:p>
    <w:p w:rsidR="00130ED2" w:rsidRPr="00A90AB2" w:rsidRDefault="00130ED2" w:rsidP="00130E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 xml:space="preserve"> 3- продуктивный (планирование и самостоятельное выполнение деятельности, решение проблемных задач).</w:t>
      </w:r>
    </w:p>
    <w:p w:rsidR="00130ED2" w:rsidRPr="00A90AB2" w:rsidRDefault="00130ED2" w:rsidP="00130ED2">
      <w:pPr>
        <w:rPr>
          <w:sz w:val="28"/>
          <w:szCs w:val="28"/>
        </w:rPr>
        <w:sectPr w:rsidR="00130ED2" w:rsidRPr="00A90AB2" w:rsidSect="00882C6E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90AB2">
        <w:rPr>
          <w:b/>
          <w:caps/>
          <w:sz w:val="28"/>
          <w:szCs w:val="28"/>
        </w:rPr>
        <w:t>1. паспорт рабочей ПРОГРАММЫ УЧЕБНОЙ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90AB2">
        <w:rPr>
          <w:b/>
          <w:caps/>
          <w:sz w:val="28"/>
          <w:szCs w:val="28"/>
        </w:rPr>
        <w:t xml:space="preserve">ПРАКТИКИ.  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0ED2" w:rsidRPr="00A90AB2" w:rsidRDefault="00130ED2" w:rsidP="00130ED2">
      <w:pPr>
        <w:pStyle w:val="2"/>
        <w:widowControl w:val="0"/>
        <w:ind w:left="0" w:firstLine="720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ПМ 03. </w:t>
      </w:r>
      <w:r w:rsidRPr="00A90AB2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u w:val="single"/>
        </w:rPr>
      </w:pP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                            1.1. Область применения программы.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  Программа профессионального модуля  является частью основной 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профессиональной образовательной программы в соответствии с ГОС по профессии  СПО 38.01.02</w:t>
      </w:r>
      <w:r w:rsidRPr="00A90AB2">
        <w:rPr>
          <w:b/>
          <w:sz w:val="28"/>
          <w:szCs w:val="28"/>
        </w:rPr>
        <w:t xml:space="preserve"> Продавец, контролер-кассир </w:t>
      </w:r>
      <w:r w:rsidRPr="00A90AB2">
        <w:rPr>
          <w:sz w:val="28"/>
          <w:szCs w:val="28"/>
        </w:rPr>
        <w:t>в части освоения основного вида профессиональной деятельности (ВПД):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  <w:u w:val="single"/>
        </w:rPr>
        <w:t xml:space="preserve"> </w:t>
      </w:r>
      <w:r w:rsidRPr="00A90AB2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</w:t>
      </w:r>
      <w:r w:rsidRPr="00A90AB2">
        <w:rPr>
          <w:b/>
          <w:sz w:val="28"/>
          <w:szCs w:val="28"/>
        </w:rPr>
        <w:t xml:space="preserve"> </w:t>
      </w:r>
      <w:r w:rsidRPr="00A90AB2">
        <w:rPr>
          <w:sz w:val="28"/>
          <w:szCs w:val="28"/>
        </w:rPr>
        <w:t>и соответствующих профессиональных компетенций (ПК):</w:t>
      </w:r>
    </w:p>
    <w:p w:rsidR="00130ED2" w:rsidRPr="00A90AB2" w:rsidRDefault="00130ED2" w:rsidP="00130ED2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1.ПК3.1.  Соблюдать правила эксплуатации контрольно-кассовой техники (ККТ) и выполнять расчетные операции с покупателями.</w:t>
      </w:r>
    </w:p>
    <w:p w:rsidR="00130ED2" w:rsidRPr="00A90AB2" w:rsidRDefault="00130ED2" w:rsidP="00130ED2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2.ПК3.2.  Проверять платежеспособность государственных денежных знаков.</w:t>
      </w:r>
    </w:p>
    <w:p w:rsidR="00130ED2" w:rsidRPr="00A90AB2" w:rsidRDefault="00130ED2" w:rsidP="00130ED2">
      <w:pPr>
        <w:pStyle w:val="a5"/>
        <w:spacing w:after="0" w:line="228" w:lineRule="auto"/>
        <w:ind w:left="0" w:firstLine="709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3.ПК3.3.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130ED2" w:rsidRPr="00A90AB2" w:rsidRDefault="00130ED2" w:rsidP="00130ED2">
      <w:pPr>
        <w:pStyle w:val="a5"/>
        <w:spacing w:after="0" w:line="228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4.ПК3.4. Оформлять документы по кассовым операциям.</w:t>
      </w:r>
    </w:p>
    <w:p w:rsidR="00130ED2" w:rsidRPr="00A90AB2" w:rsidRDefault="00130ED2" w:rsidP="00130ED2">
      <w:pPr>
        <w:pStyle w:val="a5"/>
        <w:spacing w:after="0" w:line="228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5.ПК3.5. Осуществлять      контроль    сохранности    товарно-материальных ценностей.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90AB2">
        <w:rPr>
          <w:sz w:val="28"/>
          <w:szCs w:val="28"/>
        </w:rPr>
        <w:tab/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A90AB2">
        <w:rPr>
          <w:sz w:val="28"/>
          <w:szCs w:val="28"/>
        </w:rPr>
        <w:t>Рабочая  программа профессионального модуля может быть использована</w:t>
      </w:r>
      <w:r w:rsidRPr="00A90AB2">
        <w:rPr>
          <w:b/>
          <w:sz w:val="28"/>
          <w:szCs w:val="28"/>
        </w:rPr>
        <w:t xml:space="preserve">  как часть образовательной программы по профессии касс</w:t>
      </w:r>
      <w:r w:rsidRPr="00A90AB2">
        <w:rPr>
          <w:sz w:val="28"/>
          <w:szCs w:val="28"/>
        </w:rPr>
        <w:t>ир торгового зала, как модуль переподготовки повышения квалификации.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FF0000"/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 w:rsidRPr="00A90AB2">
        <w:rPr>
          <w:b/>
          <w:sz w:val="28"/>
          <w:szCs w:val="28"/>
        </w:rPr>
        <w:t>Цели:</w:t>
      </w:r>
      <w:r w:rsidRPr="00A90AB2">
        <w:rPr>
          <w:sz w:val="28"/>
          <w:szCs w:val="28"/>
        </w:rPr>
        <w:t xml:space="preserve"> Овладеть правилами эксплуатации контрольно-кассовой техники для осуществления профессиональной деятельности в торговом предприятии в соответствии с правилами и требованиями безопасности.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 w:rsidRPr="00A90AB2">
        <w:rPr>
          <w:b/>
          <w:sz w:val="28"/>
          <w:szCs w:val="28"/>
        </w:rPr>
        <w:t>Задачи:</w:t>
      </w:r>
    </w:p>
    <w:p w:rsidR="00130ED2" w:rsidRPr="00A90AB2" w:rsidRDefault="00130ED2" w:rsidP="00130ED2">
      <w:pPr>
        <w:pStyle w:val="a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Ознакомить с видами контрольно-кассовой техники, правилами расчёта и оформлением документов.</w:t>
      </w:r>
    </w:p>
    <w:p w:rsidR="00130ED2" w:rsidRPr="00A90AB2" w:rsidRDefault="00130ED2" w:rsidP="00130ED2">
      <w:pPr>
        <w:pStyle w:val="a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Дать знания способствующие развитию профессиональных навыков, потребности в повышении квалификации, самообразовании, воспитанию ответственности, самодисциплины, добросовестного отношения к своим обязанностям.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lastRenderedPageBreak/>
        <w:tab/>
        <w:t>С целью овладения указанным видом профессиональной деятельности и соответствующими профессиональными компетенциями</w:t>
      </w:r>
      <w:r>
        <w:rPr>
          <w:sz w:val="28"/>
          <w:szCs w:val="28"/>
        </w:rPr>
        <w:t>,</w:t>
      </w:r>
      <w:r w:rsidRPr="00A90AB2">
        <w:rPr>
          <w:sz w:val="28"/>
          <w:szCs w:val="28"/>
        </w:rPr>
        <w:t xml:space="preserve"> обучающийся в ходе освоения </w:t>
      </w:r>
      <w:r>
        <w:rPr>
          <w:sz w:val="28"/>
          <w:szCs w:val="28"/>
        </w:rPr>
        <w:t>профессионального модуля должен</w:t>
      </w:r>
    </w:p>
    <w:p w:rsidR="00130ED2" w:rsidRDefault="00130ED2" w:rsidP="00130ED2">
      <w:pPr>
        <w:rPr>
          <w:bCs/>
          <w:sz w:val="28"/>
          <w:szCs w:val="28"/>
        </w:rPr>
      </w:pPr>
      <w:r w:rsidRPr="00A90AB2">
        <w:rPr>
          <w:b/>
          <w:sz w:val="28"/>
          <w:szCs w:val="28"/>
        </w:rPr>
        <w:t>иметь практический опыт:</w:t>
      </w:r>
      <w:r w:rsidRPr="00A90AB2">
        <w:rPr>
          <w:bCs/>
          <w:sz w:val="28"/>
          <w:szCs w:val="28"/>
        </w:rPr>
        <w:t xml:space="preserve"> </w:t>
      </w:r>
    </w:p>
    <w:p w:rsidR="00130ED2" w:rsidRPr="00A90AB2" w:rsidRDefault="00130ED2" w:rsidP="00130ED2">
      <w:pPr>
        <w:rPr>
          <w:b/>
          <w:sz w:val="28"/>
          <w:szCs w:val="28"/>
        </w:rPr>
      </w:pPr>
      <w:r>
        <w:rPr>
          <w:bCs/>
          <w:sz w:val="28"/>
          <w:szCs w:val="28"/>
        </w:rPr>
        <w:t>-</w:t>
      </w:r>
      <w:r w:rsidRPr="00A90AB2">
        <w:rPr>
          <w:bCs/>
          <w:sz w:val="28"/>
          <w:szCs w:val="28"/>
        </w:rPr>
        <w:t>эксплуатации</w:t>
      </w:r>
      <w:r w:rsidRPr="00A90AB2">
        <w:rPr>
          <w:sz w:val="28"/>
          <w:szCs w:val="28"/>
        </w:rPr>
        <w:t xml:space="preserve"> </w:t>
      </w:r>
      <w:r w:rsidRPr="00A90AB2">
        <w:rPr>
          <w:bCs/>
          <w:sz w:val="28"/>
          <w:szCs w:val="28"/>
        </w:rPr>
        <w:t>контрольно-кассовой техники (ККТ) и обслуживания покупателей;</w:t>
      </w:r>
    </w:p>
    <w:p w:rsidR="00130ED2" w:rsidRPr="00A90AB2" w:rsidRDefault="00130ED2" w:rsidP="00130ED2">
      <w:pPr>
        <w:spacing w:line="22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Pr="00A90AB2">
        <w:rPr>
          <w:b/>
          <w:sz w:val="28"/>
          <w:szCs w:val="28"/>
        </w:rPr>
        <w:t xml:space="preserve">уметь: </w:t>
      </w:r>
    </w:p>
    <w:p w:rsidR="00130ED2" w:rsidRPr="00A90AB2" w:rsidRDefault="00130ED2" w:rsidP="00130ED2">
      <w:pPr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осуществлять подготовку ККТ различных видов;</w:t>
      </w:r>
    </w:p>
    <w:p w:rsidR="00130ED2" w:rsidRPr="00A90AB2" w:rsidRDefault="00130ED2" w:rsidP="00130ED2">
      <w:pPr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 xml:space="preserve">- работать на ККТ различных видов: автономных, пассивных системных, активных системных (компьютеризированных кассовых машинах – </w:t>
      </w:r>
      <w:r w:rsidRPr="00A90AB2">
        <w:rPr>
          <w:sz w:val="28"/>
          <w:szCs w:val="28"/>
          <w:lang w:val="en-US"/>
        </w:rPr>
        <w:t>POS</w:t>
      </w:r>
      <w:r w:rsidRPr="00A90AB2">
        <w:rPr>
          <w:sz w:val="28"/>
          <w:szCs w:val="28"/>
        </w:rPr>
        <w:t xml:space="preserve"> терминалах), фискальных регистраторах;</w:t>
      </w:r>
    </w:p>
    <w:p w:rsidR="00130ED2" w:rsidRPr="00A90AB2" w:rsidRDefault="00130ED2" w:rsidP="00130ED2">
      <w:pPr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устранять мелкие неисправности при работе на ККТ;</w:t>
      </w:r>
    </w:p>
    <w:p w:rsidR="00130ED2" w:rsidRPr="00A90AB2" w:rsidRDefault="00130ED2" w:rsidP="00130ED2">
      <w:pPr>
        <w:spacing w:line="228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распознавать платежеспособность государственных денежных знаков;</w:t>
      </w:r>
    </w:p>
    <w:p w:rsidR="00130ED2" w:rsidRPr="00A90AB2" w:rsidRDefault="00130ED2" w:rsidP="00130ED2">
      <w:pPr>
        <w:spacing w:line="252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осуществлять заключительные операции при работе на ККТ;</w:t>
      </w:r>
    </w:p>
    <w:p w:rsidR="00130ED2" w:rsidRPr="00A90AB2" w:rsidRDefault="00130ED2" w:rsidP="00130ED2">
      <w:pPr>
        <w:spacing w:line="252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оформлять документы по кассовым операциям;</w:t>
      </w:r>
    </w:p>
    <w:p w:rsidR="00130ED2" w:rsidRPr="00A90AB2" w:rsidRDefault="00130ED2" w:rsidP="00130ED2">
      <w:pPr>
        <w:spacing w:line="252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соблюдать правила техники безопасности;</w:t>
      </w:r>
    </w:p>
    <w:p w:rsidR="00130ED2" w:rsidRPr="00A90AB2" w:rsidRDefault="00130ED2" w:rsidP="00130ED2">
      <w:pPr>
        <w:spacing w:line="252" w:lineRule="auto"/>
        <w:ind w:firstLine="328"/>
        <w:rPr>
          <w:sz w:val="28"/>
          <w:szCs w:val="28"/>
        </w:rPr>
      </w:pPr>
    </w:p>
    <w:p w:rsidR="00130ED2" w:rsidRPr="00A90AB2" w:rsidRDefault="00130ED2" w:rsidP="00130ED2">
      <w:pPr>
        <w:spacing w:line="25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</w:t>
      </w:r>
      <w:r w:rsidRPr="00A90AB2">
        <w:rPr>
          <w:b/>
          <w:bCs/>
          <w:sz w:val="28"/>
          <w:szCs w:val="28"/>
        </w:rPr>
        <w:t xml:space="preserve">знать: </w:t>
      </w:r>
    </w:p>
    <w:p w:rsidR="00130ED2" w:rsidRPr="00A90AB2" w:rsidRDefault="00130ED2" w:rsidP="00130ED2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документы, регламентирующие применение ККТ;</w:t>
      </w:r>
    </w:p>
    <w:p w:rsidR="00130ED2" w:rsidRPr="00A90AB2" w:rsidRDefault="00130ED2" w:rsidP="00130ED2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правила расчетов и обслуживания покупателей;</w:t>
      </w:r>
    </w:p>
    <w:p w:rsidR="00130ED2" w:rsidRPr="00A90AB2" w:rsidRDefault="00130ED2" w:rsidP="00130ED2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типовые правила обслуживания эксплуатации ККТ и правила регистрации;</w:t>
      </w:r>
    </w:p>
    <w:p w:rsidR="00130ED2" w:rsidRPr="00A90AB2" w:rsidRDefault="00130ED2" w:rsidP="00130ED2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классификацию устройства ККТ;</w:t>
      </w:r>
    </w:p>
    <w:p w:rsidR="00130ED2" w:rsidRPr="00A90AB2" w:rsidRDefault="00130ED2" w:rsidP="00130ED2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основные режимы ККТ;</w:t>
      </w:r>
    </w:p>
    <w:p w:rsidR="00130ED2" w:rsidRPr="00A90AB2" w:rsidRDefault="00130ED2" w:rsidP="00130ED2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особенности технического обслуживания ККТ;</w:t>
      </w:r>
    </w:p>
    <w:p w:rsidR="00130ED2" w:rsidRPr="00A90AB2" w:rsidRDefault="00130ED2" w:rsidP="00130ED2">
      <w:pPr>
        <w:ind w:firstLine="328"/>
        <w:jc w:val="both"/>
        <w:rPr>
          <w:b/>
          <w:sz w:val="28"/>
          <w:szCs w:val="28"/>
        </w:rPr>
      </w:pPr>
      <w:r w:rsidRPr="00A90AB2">
        <w:rPr>
          <w:sz w:val="28"/>
          <w:szCs w:val="28"/>
        </w:rPr>
        <w:t>- признаки платежеспособности государственных денежных знаков, порядок получения, хранения и выдачи денежных средств, отличительные признаки платежных средств безналичного расчета;</w:t>
      </w:r>
    </w:p>
    <w:p w:rsidR="00130ED2" w:rsidRPr="00A90AB2" w:rsidRDefault="00130ED2" w:rsidP="00130ED2">
      <w:pPr>
        <w:spacing w:line="228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правила оформления документов по кассовым операциям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1.3. Рекомендуемое количество часов на освоение программы профессионального </w:t>
      </w:r>
      <w:r>
        <w:rPr>
          <w:b/>
          <w:sz w:val="28"/>
          <w:szCs w:val="28"/>
        </w:rPr>
        <w:t>модуля УП 03. Работа на контрольно-кассовой технике и расчёты с покупателями</w:t>
      </w:r>
      <w:r w:rsidRPr="00A90AB2">
        <w:rPr>
          <w:b/>
          <w:sz w:val="28"/>
          <w:szCs w:val="28"/>
        </w:rPr>
        <w:t>: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>всего –322   часа, в том числе: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>максимальной учебной нагрузки обучающегося –159 часов, включая: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 обязательной аудиторной учебной нагрузки обучающегося – 106 часов;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 самостоятельной работы обучающегося –53часа;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>учебной- 72 часа и производственной практики – 144 часа.</w:t>
      </w:r>
    </w:p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ab/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lastRenderedPageBreak/>
        <w:t>1.4.Распределение часов по производственному</w:t>
      </w:r>
      <w:r>
        <w:rPr>
          <w:b/>
          <w:sz w:val="28"/>
          <w:szCs w:val="28"/>
        </w:rPr>
        <w:t xml:space="preserve"> модулю</w:t>
      </w:r>
      <w:r w:rsidRPr="00A90AB2">
        <w:rPr>
          <w:b/>
          <w:sz w:val="28"/>
          <w:szCs w:val="28"/>
        </w:rPr>
        <w:t>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984"/>
        <w:gridCol w:w="939"/>
        <w:gridCol w:w="1046"/>
        <w:gridCol w:w="1275"/>
      </w:tblGrid>
      <w:tr w:rsidR="00130ED2" w:rsidTr="00F87933">
        <w:trPr>
          <w:trHeight w:val="180"/>
        </w:trPr>
        <w:tc>
          <w:tcPr>
            <w:tcW w:w="2943" w:type="dxa"/>
            <w:vMerge w:val="restart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Наименование</w:t>
            </w:r>
          </w:p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CA7802">
              <w:rPr>
                <w:lang w:eastAsia="en-US"/>
              </w:rPr>
              <w:t>разделов профессионального модуля</w:t>
            </w:r>
          </w:p>
        </w:tc>
        <w:tc>
          <w:tcPr>
            <w:tcW w:w="5529" w:type="dxa"/>
            <w:gridSpan w:val="4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Pr="00CA7802">
              <w:t>Учебная нагрузка</w:t>
            </w:r>
          </w:p>
        </w:tc>
        <w:tc>
          <w:tcPr>
            <w:tcW w:w="1275" w:type="dxa"/>
            <w:vMerge w:val="restart"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CA7802">
              <w:rPr>
                <w:lang w:eastAsia="en-US"/>
              </w:rPr>
              <w:t>Форма пром. контрол</w:t>
            </w:r>
            <w:r>
              <w:rPr>
                <w:lang w:eastAsia="en-US"/>
              </w:rPr>
              <w:t>я</w:t>
            </w:r>
          </w:p>
        </w:tc>
      </w:tr>
      <w:tr w:rsidR="00130ED2" w:rsidTr="00F87933">
        <w:trPr>
          <w:trHeight w:val="348"/>
        </w:trPr>
        <w:tc>
          <w:tcPr>
            <w:tcW w:w="2943" w:type="dxa"/>
            <w:vMerge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Максимальная</w:t>
            </w:r>
          </w:p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CA7802">
              <w:rPr>
                <w:lang w:eastAsia="en-US"/>
              </w:rPr>
              <w:t>Учебная нагрузка</w:t>
            </w:r>
          </w:p>
        </w:tc>
        <w:tc>
          <w:tcPr>
            <w:tcW w:w="1984" w:type="dxa"/>
            <w:vMerge w:val="restart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Самостоятельна</w:t>
            </w:r>
            <w:r>
              <w:rPr>
                <w:lang w:eastAsia="en-US"/>
              </w:rPr>
              <w:t>я</w:t>
            </w:r>
          </w:p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lang w:eastAsia="en-US"/>
              </w:rPr>
              <w:t>р</w:t>
            </w:r>
            <w:r w:rsidRPr="00CA7802">
              <w:rPr>
                <w:lang w:eastAsia="en-US"/>
              </w:rPr>
              <w:t>абота обучающегося</w:t>
            </w:r>
          </w:p>
        </w:tc>
        <w:tc>
          <w:tcPr>
            <w:tcW w:w="1985" w:type="dxa"/>
            <w:gridSpan w:val="2"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CA7802">
              <w:rPr>
                <w:lang w:eastAsia="en-US"/>
              </w:rPr>
              <w:t>Обязательная учебная нагрузка</w:t>
            </w:r>
          </w:p>
        </w:tc>
        <w:tc>
          <w:tcPr>
            <w:tcW w:w="1275" w:type="dxa"/>
            <w:vMerge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130ED2" w:rsidTr="00F87933">
        <w:trPr>
          <w:trHeight w:val="465"/>
        </w:trPr>
        <w:tc>
          <w:tcPr>
            <w:tcW w:w="2943" w:type="dxa"/>
            <w:vMerge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984" w:type="dxa"/>
            <w:vMerge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939" w:type="dxa"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CA7802">
              <w:rPr>
                <w:lang w:eastAsia="en-US"/>
              </w:rPr>
              <w:t>Всего занятий</w:t>
            </w:r>
          </w:p>
        </w:tc>
        <w:tc>
          <w:tcPr>
            <w:tcW w:w="1046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В т.ч. лабор-практ. занятий</w:t>
            </w:r>
          </w:p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130ED2" w:rsidTr="00F87933">
        <w:trPr>
          <w:trHeight w:val="465"/>
        </w:trPr>
        <w:tc>
          <w:tcPr>
            <w:tcW w:w="2943" w:type="dxa"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CA7802">
              <w:rPr>
                <w:lang w:eastAsia="en-US"/>
              </w:rPr>
              <w:t>ПМ. 03. Работа на контрольно-кассовой технике и расчёты с покупателями.</w:t>
            </w:r>
          </w:p>
        </w:tc>
        <w:tc>
          <w:tcPr>
            <w:tcW w:w="1560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984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939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046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275" w:type="dxa"/>
          </w:tcPr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lang w:eastAsia="en-US"/>
              </w:rPr>
              <w:t>-</w:t>
            </w:r>
            <w:r w:rsidRPr="00CA7802">
              <w:rPr>
                <w:lang w:eastAsia="en-US"/>
              </w:rPr>
              <w:t>Э</w:t>
            </w:r>
          </w:p>
        </w:tc>
      </w:tr>
      <w:tr w:rsidR="00130ED2" w:rsidTr="00F87933">
        <w:trPr>
          <w:trHeight w:val="465"/>
        </w:trPr>
        <w:tc>
          <w:tcPr>
            <w:tcW w:w="2943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МДК.03.01. Эксплуатация контрольно-кассовой техники.</w:t>
            </w:r>
          </w:p>
        </w:tc>
        <w:tc>
          <w:tcPr>
            <w:tcW w:w="1560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  159</w:t>
            </w:r>
          </w:p>
        </w:tc>
        <w:tc>
          <w:tcPr>
            <w:tcW w:w="1984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  53</w:t>
            </w:r>
          </w:p>
        </w:tc>
        <w:tc>
          <w:tcPr>
            <w:tcW w:w="939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eastAsia="en-US"/>
              </w:rPr>
            </w:pPr>
          </w:p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eastAsia="en-US"/>
              </w:rPr>
            </w:pPr>
            <w:r w:rsidRPr="00CA7802">
              <w:rPr>
                <w:lang w:eastAsia="en-US"/>
              </w:rPr>
              <w:t>106</w:t>
            </w:r>
          </w:p>
        </w:tc>
        <w:tc>
          <w:tcPr>
            <w:tcW w:w="1046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  21</w:t>
            </w:r>
          </w:p>
        </w:tc>
        <w:tc>
          <w:tcPr>
            <w:tcW w:w="1275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-ДЗ</w:t>
            </w:r>
          </w:p>
        </w:tc>
      </w:tr>
      <w:tr w:rsidR="00130ED2" w:rsidTr="00F87933">
        <w:trPr>
          <w:trHeight w:val="465"/>
        </w:trPr>
        <w:tc>
          <w:tcPr>
            <w:tcW w:w="2943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УП.03.Учебная практика.</w:t>
            </w:r>
          </w:p>
        </w:tc>
        <w:tc>
          <w:tcPr>
            <w:tcW w:w="1560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984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  </w:t>
            </w:r>
          </w:p>
        </w:tc>
        <w:tc>
          <w:tcPr>
            <w:tcW w:w="939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eastAsia="en-US"/>
              </w:rPr>
            </w:pPr>
            <w:r w:rsidRPr="00CA7802">
              <w:rPr>
                <w:lang w:eastAsia="en-US"/>
              </w:rPr>
              <w:t>72</w:t>
            </w:r>
          </w:p>
        </w:tc>
        <w:tc>
          <w:tcPr>
            <w:tcW w:w="1046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275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-ДЗ</w:t>
            </w:r>
          </w:p>
        </w:tc>
      </w:tr>
      <w:tr w:rsidR="00130ED2" w:rsidTr="00F87933">
        <w:trPr>
          <w:trHeight w:val="465"/>
        </w:trPr>
        <w:tc>
          <w:tcPr>
            <w:tcW w:w="2943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>ПП.03.Производственная практика</w:t>
            </w:r>
          </w:p>
        </w:tc>
        <w:tc>
          <w:tcPr>
            <w:tcW w:w="1560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984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  </w:t>
            </w:r>
          </w:p>
        </w:tc>
        <w:tc>
          <w:tcPr>
            <w:tcW w:w="939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eastAsia="en-US"/>
              </w:rPr>
            </w:pPr>
            <w:r w:rsidRPr="00CA7802">
              <w:rPr>
                <w:lang w:eastAsia="en-US"/>
              </w:rPr>
              <w:t>144</w:t>
            </w:r>
          </w:p>
        </w:tc>
        <w:tc>
          <w:tcPr>
            <w:tcW w:w="1046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1275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CA7802">
              <w:rPr>
                <w:lang w:eastAsia="en-US"/>
              </w:rPr>
              <w:t xml:space="preserve"> -ДЗ</w:t>
            </w:r>
          </w:p>
        </w:tc>
      </w:tr>
      <w:tr w:rsidR="00130ED2" w:rsidTr="00F87933">
        <w:trPr>
          <w:trHeight w:val="465"/>
        </w:trPr>
        <w:tc>
          <w:tcPr>
            <w:tcW w:w="2943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1560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159</w:t>
            </w:r>
          </w:p>
        </w:tc>
        <w:tc>
          <w:tcPr>
            <w:tcW w:w="1984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53</w:t>
            </w:r>
          </w:p>
        </w:tc>
        <w:tc>
          <w:tcPr>
            <w:tcW w:w="939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322</w:t>
            </w:r>
          </w:p>
        </w:tc>
        <w:tc>
          <w:tcPr>
            <w:tcW w:w="1046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275" w:type="dxa"/>
          </w:tcPr>
          <w:p w:rsidR="00130ED2" w:rsidRPr="00CA78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</w:tr>
    </w:tbl>
    <w:p w:rsidR="00130ED2" w:rsidRPr="00A90AB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30ED2" w:rsidRPr="00A75BB4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0ED2" w:rsidRPr="00CA780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130ED2" w:rsidRPr="00CA7802" w:rsidRDefault="00130ED2" w:rsidP="00130ED2"/>
    <w:p w:rsidR="00130ED2" w:rsidRPr="00CA7802" w:rsidRDefault="00130ED2" w:rsidP="00130ED2"/>
    <w:p w:rsidR="00130ED2" w:rsidRPr="00A75BB4" w:rsidRDefault="00130ED2" w:rsidP="00130ED2">
      <w:pPr>
        <w:rPr>
          <w:sz w:val="28"/>
          <w:szCs w:val="28"/>
        </w:rPr>
      </w:pPr>
    </w:p>
    <w:p w:rsidR="00130ED2" w:rsidRPr="00A75BB4" w:rsidRDefault="00130ED2" w:rsidP="00130ED2">
      <w:pPr>
        <w:rPr>
          <w:sz w:val="28"/>
          <w:szCs w:val="28"/>
        </w:rPr>
      </w:pPr>
    </w:p>
    <w:p w:rsidR="00130ED2" w:rsidRPr="00A75BB4" w:rsidRDefault="00130ED2" w:rsidP="00130ED2">
      <w:pPr>
        <w:rPr>
          <w:sz w:val="28"/>
          <w:szCs w:val="28"/>
        </w:rPr>
      </w:pPr>
    </w:p>
    <w:p w:rsidR="00130ED2" w:rsidRPr="00A75BB4" w:rsidRDefault="00130ED2" w:rsidP="00130ED2">
      <w:pPr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</w:t>
      </w: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  <w:sectPr w:rsidR="00130ED2" w:rsidSect="00EF3473">
          <w:pgSz w:w="11906" w:h="16838"/>
          <w:pgMar w:top="851" w:right="850" w:bottom="0" w:left="1701" w:header="708" w:footer="708" w:gutter="0"/>
          <w:cols w:space="708"/>
          <w:docGrid w:linePitch="360"/>
        </w:sectPr>
      </w:pPr>
    </w:p>
    <w:p w:rsidR="00130ED2" w:rsidRPr="00A75BB4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75BB4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  <w:r>
        <w:rPr>
          <w:b/>
          <w:caps/>
          <w:sz w:val="28"/>
          <w:szCs w:val="28"/>
        </w:rPr>
        <w:t>.</w:t>
      </w:r>
      <w:r w:rsidRPr="00A75BB4">
        <w:rPr>
          <w:b/>
          <w:caps/>
          <w:sz w:val="28"/>
          <w:szCs w:val="28"/>
        </w:rPr>
        <w:t xml:space="preserve"> </w:t>
      </w:r>
    </w:p>
    <w:p w:rsidR="00130ED2" w:rsidRPr="00A75BB4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Pr="00A75BB4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A75BB4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</w:t>
      </w:r>
      <w:r>
        <w:rPr>
          <w:b/>
          <w:bCs/>
          <w:sz w:val="28"/>
          <w:szCs w:val="28"/>
          <w:u w:val="single"/>
        </w:rPr>
        <w:t>.</w:t>
      </w:r>
    </w:p>
    <w:p w:rsidR="00130ED2" w:rsidRPr="00A75BB4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130ED2" w:rsidRPr="00A75BB4" w:rsidTr="00F87933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30ED2" w:rsidRPr="00A75BB4" w:rsidRDefault="00130ED2" w:rsidP="00F87933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A75BB4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30ED2" w:rsidRPr="00A75BB4" w:rsidRDefault="00130ED2" w:rsidP="00F87933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A75BB4">
              <w:rPr>
                <w:b/>
                <w:sz w:val="28"/>
                <w:szCs w:val="28"/>
              </w:rPr>
              <w:t xml:space="preserve">Наименование </w:t>
            </w:r>
            <w:r>
              <w:rPr>
                <w:b/>
                <w:sz w:val="28"/>
                <w:szCs w:val="28"/>
              </w:rPr>
              <w:t>общих (ОК) и профессиональных(ПК) компетенций.</w:t>
            </w:r>
          </w:p>
        </w:tc>
      </w:tr>
      <w:tr w:rsidR="00130ED2" w:rsidRPr="00A75BB4" w:rsidTr="00F87933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30ED2" w:rsidRPr="00A75BB4" w:rsidRDefault="00130ED2" w:rsidP="00F87933">
            <w:pPr>
              <w:pStyle w:val="a5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Соблюдать правила эксплуатации контрольно-кассовой техники (ККТ) и выполнять расчетные операции с покупателями.</w:t>
            </w:r>
          </w:p>
          <w:p w:rsidR="00130ED2" w:rsidRPr="00A75BB4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130ED2" w:rsidRPr="00A75BB4" w:rsidTr="00F879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Проверять платежеспособность государственных денежных знаков.</w:t>
            </w:r>
          </w:p>
        </w:tc>
      </w:tr>
      <w:tr w:rsidR="00130ED2" w:rsidRPr="00A75BB4" w:rsidTr="00F879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75BB4">
              <w:rPr>
                <w:sz w:val="28"/>
                <w:szCs w:val="28"/>
              </w:rPr>
              <w:t xml:space="preserve">ПК 3.3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130ED2" w:rsidRPr="00A75BB4" w:rsidTr="00F879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Оформлять документы по кассовым операциям</w:t>
            </w:r>
          </w:p>
        </w:tc>
      </w:tr>
      <w:tr w:rsidR="00130ED2" w:rsidRPr="00A75BB4" w:rsidTr="00F879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Осуществлять      контроль    сохранности    товарно-материальных ценностей.</w:t>
            </w:r>
          </w:p>
        </w:tc>
      </w:tr>
      <w:tr w:rsidR="00130ED2" w:rsidRPr="00A75BB4" w:rsidTr="00F879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30ED2" w:rsidRPr="00A75BB4" w:rsidTr="00F879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30ED2" w:rsidRPr="00A75BB4" w:rsidTr="00F8793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30ED2" w:rsidRPr="00A75BB4" w:rsidTr="00F8793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30ED2" w:rsidRPr="00A75BB4" w:rsidTr="00F8793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30ED2" w:rsidRPr="00A75BB4" w:rsidTr="00F8793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 xml:space="preserve">ОК 6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130ED2" w:rsidRPr="00A75BB4" w:rsidTr="00F8793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 xml:space="preserve">ОК 7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  <w:tr w:rsidR="00130ED2" w:rsidRPr="00A75BB4" w:rsidTr="00F8793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130ED2" w:rsidRPr="00A75BB4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75BB4">
        <w:rPr>
          <w:sz w:val="28"/>
          <w:szCs w:val="28"/>
        </w:rPr>
        <w:tab/>
      </w:r>
      <w:r w:rsidRPr="00A90AB2">
        <w:rPr>
          <w:sz w:val="28"/>
          <w:szCs w:val="28"/>
        </w:rPr>
        <w:t>Результатом прохождения практики по пр</w:t>
      </w:r>
      <w:r>
        <w:rPr>
          <w:sz w:val="28"/>
          <w:szCs w:val="28"/>
        </w:rPr>
        <w:t>о</w:t>
      </w:r>
      <w:r w:rsidRPr="00A90AB2">
        <w:rPr>
          <w:sz w:val="28"/>
          <w:szCs w:val="28"/>
        </w:rPr>
        <w:t>фессиональному модулю является: освоение практического опыта « ПО»:</w:t>
      </w:r>
    </w:p>
    <w:p w:rsidR="00130ED2" w:rsidRPr="00A75BB4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УП 03. </w:t>
      </w:r>
      <w:r w:rsidRPr="00A90AB2">
        <w:rPr>
          <w:b/>
          <w:sz w:val="28"/>
          <w:szCs w:val="28"/>
        </w:rPr>
        <w:t>Эксплуатация контрольно-кассовой техники (ККТ) и обслуживание покупателей.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ab/>
      </w:r>
      <w:r w:rsidRPr="00A90AB2">
        <w:rPr>
          <w:b/>
          <w:sz w:val="28"/>
          <w:szCs w:val="28"/>
        </w:rPr>
        <w:tab/>
      </w:r>
      <w:r w:rsidRPr="00A90AB2">
        <w:rPr>
          <w:b/>
          <w:sz w:val="28"/>
          <w:szCs w:val="28"/>
        </w:rPr>
        <w:tab/>
      </w:r>
      <w:r w:rsidRPr="00A90AB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Уметь:</w:t>
      </w:r>
      <w:r w:rsidRPr="00A90AB2">
        <w:rPr>
          <w:b/>
          <w:sz w:val="28"/>
          <w:szCs w:val="28"/>
        </w:rPr>
        <w:t xml:space="preserve"> </w:t>
      </w:r>
    </w:p>
    <w:p w:rsidR="00130ED2" w:rsidRPr="00A7550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>Осуществлять подготовку ККТ различных видов;</w:t>
      </w: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 xml:space="preserve">Работать на ККТ различных видов: автономных, пассивных системных, активных системных (компьютеризованных кассовых машинах – </w:t>
      </w:r>
      <w:r w:rsidRPr="00A75502">
        <w:rPr>
          <w:rFonts w:ascii="Times New Roman" w:hAnsi="Times New Roman" w:cs="Times New Roman"/>
          <w:sz w:val="28"/>
          <w:szCs w:val="28"/>
          <w:lang w:val="en-US"/>
        </w:rPr>
        <w:t>POS</w:t>
      </w:r>
      <w:r w:rsidRPr="00A75502">
        <w:rPr>
          <w:rFonts w:ascii="Times New Roman" w:hAnsi="Times New Roman" w:cs="Times New Roman"/>
          <w:sz w:val="28"/>
          <w:szCs w:val="28"/>
        </w:rPr>
        <w:t xml:space="preserve"> – терминалах), фискальных регистраторах;</w:t>
      </w: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>Устранять мелкие неисправности при работе на ККТ;</w:t>
      </w: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>Распознавать платёжеспособность государственных денежных знаков;</w:t>
      </w: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>Осуществлять заключительные операции при работе на ККТ;</w:t>
      </w: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>Оформлять документы по кассовым операциям;</w:t>
      </w:r>
    </w:p>
    <w:p w:rsidR="00130ED2" w:rsidRPr="00A75502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5502">
        <w:rPr>
          <w:rFonts w:ascii="Times New Roman" w:hAnsi="Times New Roman" w:cs="Times New Roman"/>
          <w:sz w:val="28"/>
          <w:szCs w:val="28"/>
        </w:rPr>
        <w:t>Соблюдать правила безопасности труда.</w:t>
      </w:r>
    </w:p>
    <w:p w:rsidR="00130ED2" w:rsidRPr="00A90AB2" w:rsidRDefault="00130ED2" w:rsidP="00130ED2">
      <w:pPr>
        <w:pStyle w:val="a3"/>
        <w:rPr>
          <w:b/>
        </w:rPr>
      </w:pPr>
    </w:p>
    <w:p w:rsidR="00130ED2" w:rsidRPr="00130ED2" w:rsidRDefault="00130ED2" w:rsidP="00130E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ED2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документы, регламентирующие применение ККТ;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правила расчетов и обслуживания покупателей;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типовые правила обслуживания эксплуатации ККТ и правила регистрации;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классификацию устройства ККТ;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основные режимы ККТ;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особенности технического обслуживания ККТ;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признаки платежеспособности государственных денежных знаков, порядок получения, хранения и выдачи денежных средств, отличительные признаки платежных средств безналичного расчета;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1A31">
        <w:rPr>
          <w:rFonts w:ascii="Times New Roman" w:hAnsi="Times New Roman" w:cs="Times New Roman"/>
          <w:sz w:val="28"/>
          <w:szCs w:val="28"/>
        </w:rPr>
        <w:t>- правила оформления документов по кассовым операциям</w:t>
      </w: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ED2" w:rsidRPr="007F1A31" w:rsidRDefault="00130ED2" w:rsidP="00130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ED2" w:rsidRPr="00A90AB2" w:rsidRDefault="00130ED2" w:rsidP="00130ED2">
      <w:pPr>
        <w:pStyle w:val="a3"/>
      </w:pPr>
    </w:p>
    <w:p w:rsidR="00130ED2" w:rsidRPr="00A90AB2" w:rsidRDefault="00130ED2" w:rsidP="00130ED2">
      <w:pPr>
        <w:pStyle w:val="a3"/>
      </w:pPr>
    </w:p>
    <w:p w:rsidR="00130ED2" w:rsidRPr="00A90AB2" w:rsidRDefault="00130ED2" w:rsidP="00130ED2">
      <w:pPr>
        <w:pStyle w:val="a3"/>
      </w:pPr>
    </w:p>
    <w:p w:rsidR="00130ED2" w:rsidRPr="00A90AB2" w:rsidRDefault="00130ED2" w:rsidP="00130ED2">
      <w:pPr>
        <w:pStyle w:val="a3"/>
      </w:pPr>
    </w:p>
    <w:p w:rsidR="00130ED2" w:rsidRPr="00A90AB2" w:rsidRDefault="00130ED2" w:rsidP="00130ED2">
      <w:pPr>
        <w:pStyle w:val="a3"/>
      </w:pPr>
    </w:p>
    <w:p w:rsidR="00130ED2" w:rsidRPr="00A90AB2" w:rsidRDefault="00130ED2" w:rsidP="00130ED2">
      <w:pPr>
        <w:pStyle w:val="a3"/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rPr>
          <w:sz w:val="28"/>
          <w:szCs w:val="28"/>
        </w:rPr>
      </w:pPr>
    </w:p>
    <w:p w:rsidR="00130ED2" w:rsidRDefault="00130ED2" w:rsidP="00130ED2">
      <w:pPr>
        <w:rPr>
          <w:sz w:val="28"/>
          <w:szCs w:val="28"/>
        </w:rPr>
      </w:pP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>Раздел 3. Структура и содержание уче</w:t>
      </w:r>
      <w:r>
        <w:rPr>
          <w:b/>
          <w:sz w:val="28"/>
          <w:szCs w:val="28"/>
        </w:rPr>
        <w:t>бной практики</w:t>
      </w:r>
      <w:r w:rsidRPr="00A90AB2">
        <w:rPr>
          <w:b/>
          <w:sz w:val="28"/>
          <w:szCs w:val="28"/>
        </w:rPr>
        <w:t xml:space="preserve"> профессионального модуля</w:t>
      </w:r>
      <w:r>
        <w:rPr>
          <w:b/>
          <w:sz w:val="28"/>
          <w:szCs w:val="28"/>
        </w:rPr>
        <w:t xml:space="preserve"> ПМ.03. Работа на контрольно-кассовой технике и расчёты с покупателями.</w:t>
      </w:r>
    </w:p>
    <w:p w:rsidR="00130ED2" w:rsidRPr="00A90AB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30ED2" w:rsidRP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3.1.     </w:t>
      </w:r>
      <w:r w:rsidRPr="00A90AB2">
        <w:rPr>
          <w:b/>
          <w:sz w:val="28"/>
          <w:szCs w:val="28"/>
        </w:rPr>
        <w:tab/>
        <w:t>Тематический план учебной пр</w:t>
      </w:r>
      <w:r>
        <w:rPr>
          <w:b/>
          <w:sz w:val="28"/>
          <w:szCs w:val="28"/>
        </w:rPr>
        <w:t>актики профессионального модуля.</w:t>
      </w:r>
    </w:p>
    <w:p w:rsidR="00130ED2" w:rsidRPr="00A75BB4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1"/>
        <w:gridCol w:w="7272"/>
        <w:gridCol w:w="1628"/>
      </w:tblGrid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№ п</w:t>
            </w:r>
            <w:r w:rsidRPr="00A75BB4">
              <w:rPr>
                <w:sz w:val="28"/>
                <w:szCs w:val="28"/>
                <w:lang w:val="en-US" w:eastAsia="en-US"/>
              </w:rPr>
              <w:t>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                                 Виды работ.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Кол-во             часов.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Вступительное занятие. Охрана труда и техника безопасности в учебной мастерской.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Соблюдение правил эксплуатации ККТ и выполнение расчётных операций с покупателями на ЭККА ЭРА – 101.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Соблюдение правил эксплуатации ККТ и выполнение расчётных операций с покупателями на ЭККМ                «ЭКР-2102 Ф».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Соблюдение правил эксплуатации ЭККМ   «Экспотрейд      РС 308.02.»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Соблюдение правил эксплуатации и выполнение расчётных операций с покупателями ЭККМ « ЭКР-3102».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Изучение устройства и принципа работы контрольно-кассовых машин (ККМ) «</w:t>
            </w:r>
            <w:r w:rsidRPr="00A75BB4">
              <w:rPr>
                <w:sz w:val="28"/>
                <w:szCs w:val="28"/>
                <w:lang w:val="en-US" w:eastAsia="en-US"/>
              </w:rPr>
              <w:t>SAMSUNG</w:t>
            </w:r>
            <w:r w:rsidRPr="00A75BB4">
              <w:rPr>
                <w:sz w:val="28"/>
                <w:szCs w:val="28"/>
                <w:lang w:eastAsia="en-US"/>
              </w:rPr>
              <w:t xml:space="preserve">-250 </w:t>
            </w:r>
            <w:r w:rsidRPr="00A75BB4">
              <w:rPr>
                <w:sz w:val="28"/>
                <w:szCs w:val="28"/>
                <w:lang w:val="en-US" w:eastAsia="en-US"/>
              </w:rPr>
              <w:t>RF</w:t>
            </w:r>
            <w:r w:rsidRPr="00A75BB4">
              <w:rPr>
                <w:sz w:val="28"/>
                <w:szCs w:val="28"/>
                <w:lang w:eastAsia="en-US"/>
              </w:rPr>
              <w:t>».Овладение навыками безопасной работы на ККМ.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</w:p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Выполнение расчётных операций с покупателями на ККМ-</w:t>
            </w:r>
            <w:r w:rsidRPr="00A75BB4">
              <w:rPr>
                <w:sz w:val="28"/>
                <w:szCs w:val="28"/>
                <w:lang w:val="en-US" w:eastAsia="en-US"/>
              </w:rPr>
              <w:t>POS</w:t>
            </w:r>
            <w:r w:rsidRPr="00A75BB4">
              <w:rPr>
                <w:sz w:val="28"/>
                <w:szCs w:val="28"/>
                <w:lang w:eastAsia="en-US"/>
              </w:rPr>
              <w:t>- ТЕРМИНАЛЕ,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Работа на фискальном регистраторе, сканере штрихкодов, принтере этикеток.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Проверка платёжеспособности государственных денежных знаков. Работа кассира с банкнотами.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Проверка качества и количества продаваемых товаров. Организация торгово-технологического процесса на торговых предприятиях.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Оформление документов по кассовым операциям.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Дифференцированный зачёт.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30ED2" w:rsidRPr="00A75BB4" w:rsidTr="00F879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D2" w:rsidRPr="00A75BB4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72</w:t>
            </w:r>
          </w:p>
        </w:tc>
      </w:tr>
    </w:tbl>
    <w:p w:rsidR="00130ED2" w:rsidRPr="00A75BB4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  <w:sectPr w:rsidR="00130ED2" w:rsidSect="00EF3473">
          <w:pgSz w:w="11906" w:h="16838"/>
          <w:pgMar w:top="851" w:right="850" w:bottom="0" w:left="1701" w:header="708" w:footer="708" w:gutter="0"/>
          <w:cols w:space="708"/>
          <w:docGrid w:linePitch="360"/>
        </w:sectPr>
      </w:pPr>
    </w:p>
    <w:p w:rsidR="00130ED2" w:rsidRDefault="00130ED2" w:rsidP="00130ED2">
      <w:pPr>
        <w:shd w:val="clear" w:color="auto" w:fill="FFFFFF"/>
        <w:spacing w:after="150"/>
        <w:rPr>
          <w:sz w:val="28"/>
          <w:szCs w:val="28"/>
        </w:rPr>
      </w:pPr>
    </w:p>
    <w:p w:rsidR="00130ED2" w:rsidRPr="009E199F" w:rsidRDefault="00130ED2" w:rsidP="00130ED2">
      <w:pPr>
        <w:shd w:val="clear" w:color="auto" w:fill="FFFFFF"/>
        <w:spacing w:after="15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9E199F">
        <w:rPr>
          <w:b/>
          <w:color w:val="333333"/>
          <w:sz w:val="28"/>
          <w:szCs w:val="28"/>
        </w:rPr>
        <w:t xml:space="preserve"> </w:t>
      </w:r>
      <w:r w:rsidRPr="009E199F">
        <w:rPr>
          <w:b/>
          <w:sz w:val="28"/>
          <w:szCs w:val="28"/>
        </w:rPr>
        <w:t>Раздел 3.2.  Содержание учебной практики</w:t>
      </w:r>
    </w:p>
    <w:tbl>
      <w:tblPr>
        <w:tblStyle w:val="a7"/>
        <w:tblpPr w:leftFromText="180" w:rightFromText="180" w:vertAnchor="text" w:horzAnchor="margin" w:tblpX="675" w:tblpY="239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7655"/>
        <w:gridCol w:w="850"/>
        <w:gridCol w:w="1134"/>
        <w:gridCol w:w="1701"/>
      </w:tblGrid>
      <w:tr w:rsidR="00130ED2" w:rsidRPr="00D55AD7" w:rsidTr="00F87933">
        <w:trPr>
          <w:trHeight w:val="2253"/>
        </w:trPr>
        <w:tc>
          <w:tcPr>
            <w:tcW w:w="1384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Коды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 w:rsidRPr="00D55AD7">
              <w:t>ПК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Индекс модуля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  <w:p w:rsidR="00130ED2" w:rsidRPr="00D55AD7" w:rsidRDefault="00130ED2" w:rsidP="00F87933">
            <w:pPr>
              <w:pStyle w:val="a3"/>
              <w:ind w:left="-675" w:firstLine="675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ПМ.03</w:t>
            </w: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 на контрольно-кассовой технике и расчёты с покупателями. </w:t>
            </w:r>
          </w:p>
          <w:p w:rsidR="00130ED2" w:rsidRPr="001D3D8A" w:rsidRDefault="00130ED2" w:rsidP="00F87933">
            <w:pPr>
              <w:spacing w:after="150"/>
            </w:pPr>
            <w:r>
              <w:t>МДК 03.01.Эксплуатация контрольно-кассовой техники.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spacing w:after="150"/>
              <w:jc w:val="center"/>
              <w:rPr>
                <w:b/>
              </w:rPr>
            </w:pPr>
            <w:r w:rsidRPr="00D55AD7">
              <w:t>Содержание работ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rPr>
                <w:b/>
              </w:rPr>
            </w:pPr>
            <w:r w:rsidRPr="00D55AD7">
              <w:t>Кол-во часов</w:t>
            </w:r>
          </w:p>
        </w:tc>
        <w:tc>
          <w:tcPr>
            <w:tcW w:w="1134" w:type="dxa"/>
          </w:tcPr>
          <w:p w:rsidR="00130ED2" w:rsidRPr="00D55AD7" w:rsidRDefault="00130ED2" w:rsidP="00F87933">
            <w:pPr>
              <w:spacing w:after="150"/>
              <w:rPr>
                <w:b/>
              </w:rPr>
            </w:pPr>
            <w:r w:rsidRPr="00D55AD7">
              <w:t>ПО</w:t>
            </w:r>
            <w:r w:rsidRPr="00D55AD7">
              <w:rPr>
                <w:lang w:val="en-US"/>
              </w:rPr>
              <w:t>/</w:t>
            </w:r>
            <w:r w:rsidRPr="00D55AD7">
              <w:t>У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 w:rsidRPr="00D55AD7">
              <w:t>контроля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2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spacing w:after="150"/>
            </w:pPr>
            <w:r>
              <w:t xml:space="preserve">                                                                  3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</w:pPr>
            <w:r>
              <w:t xml:space="preserve">     4</w:t>
            </w:r>
          </w:p>
        </w:tc>
        <w:tc>
          <w:tcPr>
            <w:tcW w:w="1134" w:type="dxa"/>
          </w:tcPr>
          <w:p w:rsidR="00130ED2" w:rsidRPr="00D55AD7" w:rsidRDefault="00130ED2" w:rsidP="00F87933">
            <w:pPr>
              <w:spacing w:after="150"/>
            </w:pPr>
            <w:r>
              <w:t xml:space="preserve">     5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6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 01.</w:t>
            </w: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 на контрольно-кассовой технике и расчёты с покупателями.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spacing w:after="150"/>
              <w:jc w:val="center"/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</w:pPr>
          </w:p>
        </w:tc>
        <w:tc>
          <w:tcPr>
            <w:tcW w:w="1134" w:type="dxa"/>
          </w:tcPr>
          <w:p w:rsidR="00130ED2" w:rsidRPr="00D55AD7" w:rsidRDefault="00130ED2" w:rsidP="00F87933">
            <w:pPr>
              <w:spacing w:after="150"/>
            </w:pP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 xml:space="preserve"> Вступительное занятие. Охрана труда и техника безопасности в учебной мастерской.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/>
                <w:bCs/>
                <w:lang w:eastAsia="en-US"/>
              </w:rPr>
              <w:t xml:space="preserve"> 1.</w:t>
            </w:r>
            <w:r w:rsidRPr="00D55AD7">
              <w:rPr>
                <w:rFonts w:eastAsia="Calibri"/>
                <w:bCs/>
                <w:lang w:eastAsia="en-US"/>
              </w:rPr>
              <w:t>Инструктаж по охране труда и правилам противопожарной безопасности.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>2.Ознакомление с учебной мастерской.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>3.Изучение квалификационной характеристики кассира-контролёра.</w:t>
            </w:r>
          </w:p>
          <w:p w:rsidR="00130ED2" w:rsidRPr="00A75502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A75502">
              <w:rPr>
                <w:rFonts w:eastAsia="Calibri"/>
                <w:bCs/>
                <w:lang w:eastAsia="en-US"/>
              </w:rPr>
              <w:t>Обязанности кассира.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>1.Правовые аспекты ККТ.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>2.Организация рабочего места контролёра-кассира.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>3.Подготовка прикассовой зоны.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 xml:space="preserve">4.Подготовка ККМ к работе. 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 xml:space="preserve">5.Работа кассира в течение смены. 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 xml:space="preserve">6.Окончание работы на ККМ. </w:t>
            </w:r>
          </w:p>
          <w:p w:rsidR="00130ED2" w:rsidRPr="00D55AD7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rFonts w:eastAsia="Calibri"/>
                <w:bCs/>
                <w:lang w:eastAsia="en-US"/>
              </w:rPr>
              <w:t>7.Требования, предъявляемые к контролеру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 w:rsidRPr="00D55AD7">
              <w:rPr>
                <w:rFonts w:eastAsia="Calibri"/>
                <w:bCs/>
                <w:lang w:eastAsia="en-US"/>
              </w:rPr>
              <w:t>- кассиру.</w:t>
            </w:r>
          </w:p>
          <w:p w:rsidR="00130ED2" w:rsidRPr="00A75502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A75502">
              <w:rPr>
                <w:rFonts w:eastAsia="Calibri"/>
                <w:bCs/>
                <w:lang w:eastAsia="en-US"/>
              </w:rPr>
              <w:t>Подготовка контрольно-кассовых машин к работе.</w:t>
            </w:r>
          </w:p>
          <w:p w:rsidR="00130ED2" w:rsidRPr="00D55AD7" w:rsidRDefault="00130ED2" w:rsidP="00F87933">
            <w:pPr>
              <w:rPr>
                <w:lang w:eastAsia="en-US"/>
              </w:rPr>
            </w:pPr>
            <w:r w:rsidRPr="00D55AD7">
              <w:rPr>
                <w:lang w:eastAsia="en-US"/>
              </w:rPr>
              <w:t xml:space="preserve"> 1.Назначение, клас</w:t>
            </w:r>
            <w:r>
              <w:rPr>
                <w:lang w:eastAsia="en-US"/>
              </w:rPr>
              <w:t xml:space="preserve">сификация, принцип устройства </w:t>
            </w:r>
            <w:r w:rsidRPr="00D55AD7">
              <w:rPr>
                <w:lang w:eastAsia="en-US"/>
              </w:rPr>
              <w:t xml:space="preserve">ККМ, правила эксплуатации ККМ. </w:t>
            </w:r>
          </w:p>
          <w:p w:rsidR="00130ED2" w:rsidRPr="00882C6E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D55AD7">
              <w:rPr>
                <w:lang w:eastAsia="en-US"/>
              </w:rPr>
              <w:t>3.Техническое обслуживание ККМ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 w:rsidRPr="00D55AD7"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заданий.</w:t>
            </w:r>
          </w:p>
        </w:tc>
      </w:tr>
      <w:tr w:rsidR="00130ED2" w:rsidRPr="00D55AD7" w:rsidTr="00F87933">
        <w:trPr>
          <w:trHeight w:val="1836"/>
        </w:trPr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Соблюдение правил эксплуатации ККТ и выполнение расчётных операций с покупателями на ЭККА ЭРА – 101</w:t>
            </w:r>
          </w:p>
        </w:tc>
        <w:tc>
          <w:tcPr>
            <w:tcW w:w="7655" w:type="dxa"/>
          </w:tcPr>
          <w:p w:rsidR="00130ED2" w:rsidRPr="00A75502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A75502">
              <w:rPr>
                <w:lang w:eastAsia="en-US"/>
              </w:rPr>
              <w:t>Эксплуатация ЭККМ «Эра-101»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ЭККМ «Эра-101»: назначение, устройство, клавиатура.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Подготовка машины к работе.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Порядок работы на ЭККМ «Эра-101».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Получение различных видов отчётов на ЭККМ «Эра-101»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Возможные неполадки  и их устранение на ЭККМ  «Эра-101»</w:t>
            </w:r>
          </w:p>
          <w:p w:rsidR="00130ED2" w:rsidRPr="00D55AD7" w:rsidRDefault="00130ED2" w:rsidP="00F87933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lang w:eastAsia="en-US"/>
              </w:rPr>
            </w:pPr>
            <w:r w:rsidRPr="00D55AD7">
              <w:rPr>
                <w:lang w:eastAsia="en-US"/>
              </w:rPr>
              <w:t>Соблюдение правил эксплуатации ККТ и выполнение расчётных операций с покупателями на ЭККМ                «ЭКР-2102 Ф».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tabs>
                <w:tab w:val="right" w:pos="6083"/>
              </w:tabs>
              <w:rPr>
                <w:b/>
                <w:lang w:eastAsia="en-US"/>
              </w:rPr>
            </w:pPr>
            <w:r w:rsidRPr="00A75502">
              <w:rPr>
                <w:lang w:eastAsia="en-US"/>
              </w:rPr>
              <w:t>Эксплуатация ЭККМ «ЭКР-2102Ф».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ЭККМ « ЭКР-2102Ф» общая характеристика.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Основные устройства кассовой машины «ЭКР-2102Ф.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Назначе</w:t>
            </w:r>
            <w:r>
              <w:rPr>
                <w:bCs/>
                <w:lang w:eastAsia="en-US"/>
              </w:rPr>
              <w:t>ние и характеристика клавиатуры,у</w:t>
            </w:r>
            <w:r w:rsidRPr="00D55AD7">
              <w:rPr>
                <w:bCs/>
                <w:lang w:eastAsia="en-US"/>
              </w:rPr>
              <w:t xml:space="preserve">стройство </w:t>
            </w:r>
            <w:r>
              <w:rPr>
                <w:bCs/>
                <w:lang w:eastAsia="en-US"/>
              </w:rPr>
              <w:t xml:space="preserve">печатающее и фискальной памяти. </w:t>
            </w:r>
            <w:r w:rsidRPr="00D55AD7">
              <w:rPr>
                <w:bCs/>
                <w:lang w:eastAsia="en-US"/>
              </w:rPr>
              <w:t xml:space="preserve"> Заправка ленты.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Назначение индикаторов. Сообщения об ошибках кассира или сбоях в работе машины.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Характерные неисправности и методы  их устранения.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Подготовка к работе и правила работы на ЭККМ «ЭКР-2102Ф».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Получение основных видов чеков.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Снятие отчётов в конце рабочего дня на ЭККМ « ЭКР-2102Ф»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Действия при попадании в аварийные условия эксплуатации «ЭКР-2102Ф».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Техническое обслуживание.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b/>
                <w:lang w:eastAsia="en-US"/>
              </w:rPr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rPr>
          <w:trHeight w:val="2404"/>
        </w:trPr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Соблюдение правил эксплуатации ЭККМ   «Экспотрейд      РС 308.02.»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ЭККА «Экспотрейд РС 308 02. »:</w:t>
            </w:r>
            <w:r w:rsidRPr="00D55AD7">
              <w:rPr>
                <w:bCs/>
                <w:lang w:eastAsia="en-US"/>
              </w:rPr>
              <w:t xml:space="preserve"> назначение, устройство, клавиатура.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Подготовка и работа на ЭККА «Экспотрейд РС 308.02.» в режиме «Р» -регистрации 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lang w:eastAsia="en-US"/>
              </w:rPr>
            </w:pPr>
            <w:r w:rsidRPr="00D55AD7">
              <w:rPr>
                <w:lang w:eastAsia="en-US"/>
              </w:rPr>
              <w:t>Программирование товаров и коррекция времени на ЭККА «Экспотрейд РС 308.02.» -режим «П».</w:t>
            </w:r>
          </w:p>
          <w:p w:rsidR="00130ED2" w:rsidRPr="00D55AD7" w:rsidRDefault="00130ED2" w:rsidP="00F87933">
            <w:pPr>
              <w:tabs>
                <w:tab w:val="right" w:pos="6083"/>
              </w:tabs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Получение различных видов отчётов на ЭККА «Экспотрейд РС 308.02.» .Неполадки  и их устранение на ЭККА «Экспотрейд РС 308.02.».</w:t>
            </w:r>
          </w:p>
          <w:p w:rsidR="00130ED2" w:rsidRPr="00D55AD7" w:rsidRDefault="00130ED2" w:rsidP="00F87933">
            <w:pPr>
              <w:spacing w:after="150"/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эксплуатации и выполнение расчётных операций с </w:t>
            </w:r>
            <w:r w:rsidRPr="00D55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покупателями ЭККМ « ЭКР-3102».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rPr>
                <w:lang w:eastAsia="en-US"/>
              </w:rPr>
            </w:pPr>
            <w:r w:rsidRPr="00D55AD7">
              <w:rPr>
                <w:bCs/>
                <w:lang w:eastAsia="en-US"/>
              </w:rPr>
              <w:lastRenderedPageBreak/>
              <w:t xml:space="preserve">Общая характеристика </w:t>
            </w:r>
            <w:r w:rsidRPr="00D55AD7">
              <w:rPr>
                <w:lang w:eastAsia="en-US"/>
              </w:rPr>
              <w:t>ЭККФ«ЭКР-3102Ф». Устройства кассовой машины.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Назначение и характеристика клавиатуры.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Подготовка к работе ЭККФ«ЭКР-3102Ф.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lastRenderedPageBreak/>
              <w:t>Правила работы на ЭККФ«ЭКР-3102Ф».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>Отчёты на ЭККФ</w:t>
            </w:r>
            <w:r>
              <w:rPr>
                <w:bCs/>
                <w:lang w:eastAsia="en-US"/>
              </w:rPr>
              <w:t xml:space="preserve"> </w:t>
            </w:r>
            <w:r w:rsidRPr="00D55AD7">
              <w:rPr>
                <w:bCs/>
                <w:lang w:eastAsia="en-US"/>
              </w:rPr>
              <w:t>«ЭКР-3102Ф».</w:t>
            </w:r>
          </w:p>
          <w:p w:rsidR="00130ED2" w:rsidRPr="00D55AD7" w:rsidRDefault="00130ED2" w:rsidP="00F87933">
            <w:pPr>
              <w:spacing w:after="150"/>
            </w:pPr>
            <w:r w:rsidRPr="00D55AD7">
              <w:rPr>
                <w:bCs/>
                <w:lang w:eastAsia="en-US"/>
              </w:rPr>
              <w:t>Возможные неисправности и методы их устранения на ЭККФ«ЭКР-3102Ф».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lastRenderedPageBreak/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lang w:eastAsia="en-US"/>
              </w:rPr>
            </w:pPr>
            <w:r w:rsidRPr="00D55AD7">
              <w:rPr>
                <w:lang w:eastAsia="en-US"/>
              </w:rPr>
              <w:t>Изучение устройства и принципа работы контрольно-кассовых машин (ККМ) «</w:t>
            </w:r>
            <w:r w:rsidRPr="00D55AD7">
              <w:rPr>
                <w:lang w:val="en-US" w:eastAsia="en-US"/>
              </w:rPr>
              <w:t>SAMSUNG</w:t>
            </w:r>
            <w:r w:rsidRPr="00D55AD7">
              <w:rPr>
                <w:lang w:eastAsia="en-US"/>
              </w:rPr>
              <w:t xml:space="preserve">-250 </w:t>
            </w:r>
            <w:r w:rsidRPr="00D55AD7">
              <w:rPr>
                <w:lang w:val="en-US" w:eastAsia="en-US"/>
              </w:rPr>
              <w:t>RF</w:t>
            </w:r>
            <w:r w:rsidRPr="00D55AD7">
              <w:rPr>
                <w:lang w:eastAsia="en-US"/>
              </w:rPr>
              <w:t>».Овладение навыками безопасной работы на ККМ.</w:t>
            </w:r>
          </w:p>
        </w:tc>
        <w:tc>
          <w:tcPr>
            <w:tcW w:w="7655" w:type="dxa"/>
          </w:tcPr>
          <w:p w:rsidR="00130ED2" w:rsidRPr="00A75502" w:rsidRDefault="00130ED2" w:rsidP="00F87933">
            <w:pPr>
              <w:rPr>
                <w:lang w:eastAsia="en-US"/>
              </w:rPr>
            </w:pPr>
            <w:r w:rsidRPr="00A75502">
              <w:rPr>
                <w:lang w:eastAsia="en-US"/>
              </w:rPr>
              <w:t>Эксплуатация ККМ «</w:t>
            </w:r>
            <w:r w:rsidRPr="00A75502">
              <w:rPr>
                <w:lang w:val="en-US" w:eastAsia="en-US"/>
              </w:rPr>
              <w:t>SAMSUNG</w:t>
            </w:r>
            <w:r w:rsidRPr="00A75502">
              <w:rPr>
                <w:lang w:eastAsia="en-US"/>
              </w:rPr>
              <w:t>»</w:t>
            </w:r>
          </w:p>
          <w:p w:rsidR="00130ED2" w:rsidRPr="00D55AD7" w:rsidRDefault="00130ED2" w:rsidP="00F87933">
            <w:pPr>
              <w:rPr>
                <w:lang w:eastAsia="en-US"/>
              </w:rPr>
            </w:pPr>
            <w:r w:rsidRPr="00D55AD7">
              <w:rPr>
                <w:bCs/>
                <w:lang w:eastAsia="en-US"/>
              </w:rPr>
              <w:t>Общая характеристика ККМ</w:t>
            </w:r>
            <w:r w:rsidRPr="00D55AD7">
              <w:rPr>
                <w:b/>
                <w:bCs/>
                <w:lang w:eastAsia="en-US"/>
              </w:rPr>
              <w:t xml:space="preserve"> «</w:t>
            </w:r>
            <w:r w:rsidRPr="00D55AD7">
              <w:rPr>
                <w:lang w:val="en-US" w:eastAsia="en-US"/>
              </w:rPr>
              <w:t>SAMSUNG</w:t>
            </w:r>
            <w:r w:rsidRPr="00D55AD7">
              <w:rPr>
                <w:lang w:eastAsia="en-US"/>
              </w:rPr>
              <w:t>-250</w:t>
            </w:r>
            <w:r w:rsidRPr="00D55AD7">
              <w:rPr>
                <w:lang w:val="en-US" w:eastAsia="en-US"/>
              </w:rPr>
              <w:t>RF</w:t>
            </w:r>
            <w:r w:rsidRPr="00D55AD7">
              <w:rPr>
                <w:lang w:eastAsia="en-US"/>
              </w:rPr>
              <w:t>». Основные устройства кассовой машины.</w:t>
            </w:r>
          </w:p>
          <w:p w:rsidR="00130ED2" w:rsidRPr="00D55AD7" w:rsidRDefault="00130ED2" w:rsidP="00F87933">
            <w:pPr>
              <w:rPr>
                <w:lang w:eastAsia="en-US"/>
              </w:rPr>
            </w:pPr>
            <w:r w:rsidRPr="00D55AD7">
              <w:rPr>
                <w:lang w:eastAsia="en-US"/>
              </w:rPr>
              <w:t>Технологическое обнуление, фискальная память, ввод даты и времени.</w:t>
            </w:r>
          </w:p>
          <w:p w:rsidR="00130ED2" w:rsidRPr="00D55AD7" w:rsidRDefault="00130ED2" w:rsidP="00F87933">
            <w:pPr>
              <w:rPr>
                <w:bCs/>
                <w:lang w:eastAsia="en-US"/>
              </w:rPr>
            </w:pPr>
            <w:r w:rsidRPr="00D55AD7">
              <w:rPr>
                <w:bCs/>
                <w:lang w:eastAsia="en-US"/>
              </w:rPr>
              <w:t xml:space="preserve">Фискализация ККМ </w:t>
            </w:r>
            <w:r w:rsidRPr="00D55AD7">
              <w:rPr>
                <w:b/>
                <w:bCs/>
                <w:lang w:eastAsia="en-US"/>
              </w:rPr>
              <w:t>«</w:t>
            </w:r>
            <w:r w:rsidRPr="00D55AD7">
              <w:rPr>
                <w:bCs/>
                <w:lang w:val="en-US" w:eastAsia="en-US"/>
              </w:rPr>
              <w:t>SAMSUNG</w:t>
            </w:r>
            <w:r w:rsidRPr="00D55AD7">
              <w:rPr>
                <w:bCs/>
                <w:lang w:eastAsia="en-US"/>
              </w:rPr>
              <w:t>-250</w:t>
            </w:r>
            <w:r w:rsidRPr="00D55AD7">
              <w:rPr>
                <w:bCs/>
                <w:lang w:val="en-US" w:eastAsia="en-US"/>
              </w:rPr>
              <w:t>RF</w:t>
            </w:r>
            <w:r w:rsidRPr="00D55AD7">
              <w:rPr>
                <w:bCs/>
                <w:lang w:eastAsia="en-US"/>
              </w:rPr>
              <w:t>».</w:t>
            </w:r>
          </w:p>
          <w:p w:rsidR="00130ED2" w:rsidRPr="00D55AD7" w:rsidRDefault="00130ED2" w:rsidP="00F87933">
            <w:pPr>
              <w:rPr>
                <w:lang w:eastAsia="en-US"/>
              </w:rPr>
            </w:pPr>
            <w:r w:rsidRPr="00D55AD7">
              <w:rPr>
                <w:lang w:eastAsia="en-US"/>
              </w:rPr>
              <w:t>Распечатка сервисного чека. Ввод пароля заводского номера.</w:t>
            </w:r>
          </w:p>
          <w:p w:rsidR="00130ED2" w:rsidRPr="00D55AD7" w:rsidRDefault="00130ED2" w:rsidP="00F87933">
            <w:pPr>
              <w:rPr>
                <w:lang w:eastAsia="en-US"/>
              </w:rPr>
            </w:pPr>
            <w:r w:rsidRPr="00D55AD7">
              <w:rPr>
                <w:lang w:eastAsia="en-US"/>
              </w:rPr>
              <w:t xml:space="preserve">Снятие фискального отчёта, отчёт по ЭКЛЗ на ККМ </w:t>
            </w:r>
            <w:r w:rsidRPr="00D55AD7">
              <w:rPr>
                <w:b/>
                <w:bCs/>
                <w:lang w:eastAsia="en-US"/>
              </w:rPr>
              <w:t>«</w:t>
            </w:r>
            <w:r w:rsidRPr="00D55AD7">
              <w:rPr>
                <w:lang w:val="en-US" w:eastAsia="en-US"/>
              </w:rPr>
              <w:t>SAMSUNG</w:t>
            </w:r>
            <w:r w:rsidRPr="00D55AD7">
              <w:rPr>
                <w:lang w:eastAsia="en-US"/>
              </w:rPr>
              <w:t>-250</w:t>
            </w:r>
            <w:r w:rsidRPr="00D55AD7">
              <w:rPr>
                <w:lang w:val="en-US" w:eastAsia="en-US"/>
              </w:rPr>
              <w:t>RF</w:t>
            </w:r>
            <w:r w:rsidRPr="00D55AD7">
              <w:rPr>
                <w:lang w:eastAsia="en-US"/>
              </w:rPr>
              <w:t>».</w:t>
            </w:r>
          </w:p>
          <w:p w:rsidR="00130ED2" w:rsidRPr="00D55AD7" w:rsidRDefault="00130ED2" w:rsidP="00F87933">
            <w:pPr>
              <w:spacing w:after="150"/>
            </w:pPr>
            <w:r w:rsidRPr="00D55AD7">
              <w:rPr>
                <w:lang w:eastAsia="en-US"/>
              </w:rPr>
              <w:t>Техническое обслуживание. Возможные неисправности и способы их устранение.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Выполнение расчётных операций с покупателями на ККМ-</w:t>
            </w:r>
            <w:r w:rsidRPr="00D55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- ТЕРМИНАЛЕ,</w:t>
            </w:r>
          </w:p>
        </w:tc>
        <w:tc>
          <w:tcPr>
            <w:tcW w:w="7655" w:type="dxa"/>
          </w:tcPr>
          <w:p w:rsidR="00130ED2" w:rsidRPr="00D55AD7" w:rsidRDefault="00130ED2" w:rsidP="00F87933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</w:t>
            </w:r>
            <w:r w:rsidRPr="00D55AD7">
              <w:rPr>
                <w:bCs/>
                <w:lang w:eastAsia="en-US"/>
              </w:rPr>
              <w:t>ассовый РО</w:t>
            </w:r>
            <w:r w:rsidRPr="00D55AD7">
              <w:rPr>
                <w:bCs/>
                <w:lang w:val="en-US" w:eastAsia="en-US"/>
              </w:rPr>
              <w:t>S</w:t>
            </w:r>
            <w:r w:rsidRPr="00D55AD7">
              <w:rPr>
                <w:bCs/>
                <w:lang w:eastAsia="en-US"/>
              </w:rPr>
              <w:t>-терминал: общие сведения.</w:t>
            </w:r>
          </w:p>
          <w:p w:rsidR="00130ED2" w:rsidRPr="00A75502" w:rsidRDefault="00130ED2" w:rsidP="00F87933">
            <w:pPr>
              <w:rPr>
                <w:lang w:eastAsia="en-US"/>
              </w:rPr>
            </w:pPr>
            <w:r w:rsidRPr="00D55AD7">
              <w:rPr>
                <w:lang w:eastAsia="en-US"/>
              </w:rPr>
              <w:t xml:space="preserve">Устройство и работа </w:t>
            </w:r>
            <w:r w:rsidRPr="00D55AD7">
              <w:rPr>
                <w:bCs/>
                <w:lang w:eastAsia="en-US"/>
              </w:rPr>
              <w:t>РО</w:t>
            </w:r>
            <w:r w:rsidRPr="00D55AD7">
              <w:rPr>
                <w:bCs/>
                <w:lang w:val="en-US" w:eastAsia="en-US"/>
              </w:rPr>
              <w:t>S</w:t>
            </w:r>
            <w:r w:rsidRPr="00D55AD7">
              <w:rPr>
                <w:bCs/>
                <w:lang w:eastAsia="en-US"/>
              </w:rPr>
              <w:t>-терминала.</w:t>
            </w:r>
            <w:r w:rsidRPr="00D55AD7">
              <w:rPr>
                <w:b/>
                <w:lang w:eastAsia="en-US"/>
              </w:rPr>
              <w:t xml:space="preserve"> </w:t>
            </w:r>
            <w:r w:rsidRPr="00A75502">
              <w:rPr>
                <w:lang w:val="en-US" w:eastAsia="en-US"/>
              </w:rPr>
              <w:t>POS</w:t>
            </w:r>
            <w:r w:rsidRPr="00A75502">
              <w:rPr>
                <w:lang w:eastAsia="en-US"/>
              </w:rPr>
              <w:t xml:space="preserve">- системы.  </w:t>
            </w:r>
            <w:r w:rsidRPr="00A75502">
              <w:rPr>
                <w:lang w:val="en-US" w:eastAsia="en-US"/>
              </w:rPr>
              <w:t>POS</w:t>
            </w:r>
            <w:r w:rsidRPr="00A75502">
              <w:rPr>
                <w:lang w:eastAsia="en-US"/>
              </w:rPr>
              <w:t xml:space="preserve">-терминалы. </w:t>
            </w:r>
          </w:p>
          <w:p w:rsidR="00130ED2" w:rsidRPr="00D55AD7" w:rsidRDefault="00130ED2" w:rsidP="00F87933">
            <w:pPr>
              <w:spacing w:after="150"/>
            </w:pPr>
            <w:r w:rsidRPr="00D55AD7">
              <w:rPr>
                <w:lang w:eastAsia="en-US"/>
              </w:rPr>
              <w:t>Техника безопасности при эксплуатации</w:t>
            </w:r>
            <w:r w:rsidRPr="00D55AD7">
              <w:rPr>
                <w:bCs/>
                <w:lang w:eastAsia="en-US"/>
              </w:rPr>
              <w:t xml:space="preserve"> РО</w:t>
            </w:r>
            <w:r w:rsidRPr="00D55AD7">
              <w:rPr>
                <w:bCs/>
                <w:lang w:val="en-US" w:eastAsia="en-US"/>
              </w:rPr>
              <w:t>S</w:t>
            </w:r>
            <w:r w:rsidRPr="00D55AD7">
              <w:rPr>
                <w:bCs/>
                <w:lang w:eastAsia="en-US"/>
              </w:rPr>
              <w:t>-терминала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 w:rsidRPr="00D55AD7">
              <w:t>6.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Работа на фискальном регистраторе, сканере штрихкодов, принтере этикеток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130ED2" w:rsidRPr="00A75502" w:rsidRDefault="00130ED2" w:rsidP="00F87933">
            <w:pPr>
              <w:rPr>
                <w:lang w:eastAsia="en-US"/>
              </w:rPr>
            </w:pPr>
            <w:r w:rsidRPr="00A75502">
              <w:rPr>
                <w:lang w:eastAsia="en-US"/>
              </w:rPr>
              <w:t xml:space="preserve"> Работа на фискальном регистраторе, сканере штрихкода, </w:t>
            </w:r>
          </w:p>
          <w:p w:rsidR="00130ED2" w:rsidRPr="00A75502" w:rsidRDefault="00130ED2" w:rsidP="00F87933">
            <w:pPr>
              <w:rPr>
                <w:lang w:eastAsia="en-US"/>
              </w:rPr>
            </w:pPr>
            <w:r w:rsidRPr="00A75502">
              <w:rPr>
                <w:lang w:eastAsia="en-US"/>
              </w:rPr>
              <w:t>принтерах этикеток.</w:t>
            </w:r>
          </w:p>
          <w:p w:rsidR="00130ED2" w:rsidRPr="00C310AD" w:rsidRDefault="00130ED2" w:rsidP="00F87933">
            <w:pPr>
              <w:rPr>
                <w:lang w:eastAsia="en-US"/>
              </w:rPr>
            </w:pPr>
            <w:r w:rsidRPr="00C310AD">
              <w:rPr>
                <w:lang w:eastAsia="en-US"/>
              </w:rPr>
              <w:t>Устройство и принцип работы.</w:t>
            </w:r>
            <w:r w:rsidRPr="00D55AD7">
              <w:rPr>
                <w:lang w:eastAsia="en-US"/>
              </w:rPr>
              <w:t xml:space="preserve"> Техническое обслуживание. Возможные неисправности и способы их устранение.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Проверка платёжеспособности государственных денежных знаков. Работа кассира с банкнотами.</w:t>
            </w:r>
          </w:p>
        </w:tc>
        <w:tc>
          <w:tcPr>
            <w:tcW w:w="7655" w:type="dxa"/>
          </w:tcPr>
          <w:p w:rsidR="00130ED2" w:rsidRPr="00A7550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75502">
              <w:t>Работа кассира с банкнотами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Определение платежеспособности банкнот, аппараты для проверки подлинности банкнот.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Элементы защиты банкнот и монет банка России.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Элементы защит 5-тысячных банкнот банка России.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Элементы защиты 2-тысячных банкнот банка России.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Элементы защиты 1-тысячных банкнот банка России.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Элементы защиты 500-рублёвых банкнот банка России.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Элементы защиты 100-рублёвых и 50-рублёвых банкнот банка России.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>Виды цен. Торговая наценка. Скидка.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68DE">
              <w:t xml:space="preserve"> Проверка денежных средств на подлинность</w:t>
            </w:r>
          </w:p>
          <w:p w:rsidR="00130ED2" w:rsidRPr="007C68DE" w:rsidRDefault="00130ED2" w:rsidP="00F87933">
            <w:pPr>
              <w:rPr>
                <w:b/>
                <w:lang w:eastAsia="en-US"/>
              </w:rPr>
            </w:pPr>
            <w:r w:rsidRPr="00A75502">
              <w:rPr>
                <w:lang w:eastAsia="en-US"/>
              </w:rPr>
              <w:t>Особенности наличного и безналичного расчета с покупателями</w:t>
            </w:r>
            <w:r w:rsidRPr="007C68DE">
              <w:rPr>
                <w:b/>
                <w:lang w:eastAsia="en-US"/>
              </w:rPr>
              <w:t>.</w:t>
            </w:r>
          </w:p>
          <w:p w:rsidR="00130ED2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 xml:space="preserve">Наличные способы расчета с покупателями. </w:t>
            </w:r>
          </w:p>
          <w:p w:rsidR="00130ED2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lastRenderedPageBreak/>
              <w:t xml:space="preserve">Торговые вычисления. </w:t>
            </w:r>
          </w:p>
          <w:p w:rsidR="00130ED2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>Сокращенные приемы вычислений.</w:t>
            </w:r>
          </w:p>
          <w:p w:rsidR="00130ED2" w:rsidRPr="007C68DE" w:rsidRDefault="00130ED2" w:rsidP="00F87933">
            <w:r>
              <w:t xml:space="preserve"> </w:t>
            </w:r>
            <w:r w:rsidRPr="007C68DE">
              <w:t xml:space="preserve">Способы расчета с покупателями. </w:t>
            </w:r>
          </w:p>
          <w:p w:rsidR="00130ED2" w:rsidRPr="007C68DE" w:rsidRDefault="00130ED2" w:rsidP="00F87933">
            <w:r w:rsidRPr="007C68DE">
              <w:t>Механизации расчётов.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7C68DE">
              <w:rPr>
                <w:lang w:eastAsia="en-US"/>
              </w:rPr>
              <w:t>Расчет посредством расчетных чеков</w:t>
            </w:r>
            <w:r w:rsidRPr="007C68DE">
              <w:rPr>
                <w:b/>
                <w:lang w:eastAsia="en-US"/>
              </w:rPr>
              <w:t xml:space="preserve"> </w:t>
            </w:r>
            <w:r w:rsidRPr="007C68DE">
              <w:rPr>
                <w:lang w:eastAsia="en-US"/>
              </w:rPr>
              <w:t>учреждения сбербанка.</w:t>
            </w:r>
          </w:p>
          <w:p w:rsidR="00130ED2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7C68DE">
              <w:rPr>
                <w:lang w:eastAsia="en-US"/>
              </w:rPr>
              <w:t xml:space="preserve">Расчёт посредством чековых карточек, кредитных карточек. </w:t>
            </w:r>
          </w:p>
          <w:p w:rsidR="00130ED2" w:rsidRPr="007C68DE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lastRenderedPageBreak/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 практических заданий</w:t>
            </w:r>
          </w:p>
        </w:tc>
      </w:tr>
      <w:tr w:rsidR="00130ED2" w:rsidRPr="00D55AD7" w:rsidTr="00F87933">
        <w:trPr>
          <w:trHeight w:val="2467"/>
        </w:trPr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lang w:eastAsia="en-US"/>
              </w:rPr>
            </w:pPr>
            <w:r w:rsidRPr="00D55AD7">
              <w:rPr>
                <w:lang w:eastAsia="en-US"/>
              </w:rPr>
              <w:t>Проверка качества и количества продаваемых товаров. Организация торгово-технологического процесса на торговых предприятиях.</w:t>
            </w:r>
          </w:p>
        </w:tc>
        <w:tc>
          <w:tcPr>
            <w:tcW w:w="7655" w:type="dxa"/>
          </w:tcPr>
          <w:p w:rsidR="00130ED2" w:rsidRPr="00A75502" w:rsidRDefault="00130ED2" w:rsidP="00F87933">
            <w:pPr>
              <w:rPr>
                <w:rFonts w:eastAsia="Calibri"/>
                <w:bCs/>
                <w:lang w:eastAsia="en-US"/>
              </w:rPr>
            </w:pPr>
            <w:r w:rsidRPr="00A75502">
              <w:rPr>
                <w:lang w:eastAsia="en-US"/>
              </w:rPr>
              <w:t>Правила работы розничных торговых предприятий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>Организация торговли.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 xml:space="preserve"> Организация рабочего места кассира  в магазине. Действия кассиров перед началом и в конце смены. Защита прав потребителей. Правила торговли.</w:t>
            </w:r>
          </w:p>
          <w:p w:rsidR="00130ED2" w:rsidRPr="00A75502" w:rsidRDefault="00130ED2" w:rsidP="00F87933">
            <w:pPr>
              <w:rPr>
                <w:lang w:eastAsia="en-US"/>
              </w:rPr>
            </w:pPr>
            <w:r w:rsidRPr="00A75502">
              <w:rPr>
                <w:lang w:eastAsia="en-US"/>
              </w:rPr>
              <w:t xml:space="preserve"> Проверка количества и качества  продаваемых товаров и тары.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>Классификация, ассортимент и качество товаров. Информация о товаре.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</w:p>
          <w:p w:rsidR="00130ED2" w:rsidRPr="00A75502" w:rsidRDefault="00130ED2" w:rsidP="00F87933">
            <w:pPr>
              <w:rPr>
                <w:bCs/>
              </w:rPr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 по кассовым операциям.</w:t>
            </w:r>
          </w:p>
        </w:tc>
        <w:tc>
          <w:tcPr>
            <w:tcW w:w="7655" w:type="dxa"/>
          </w:tcPr>
          <w:p w:rsidR="00130ED2" w:rsidRPr="007C68DE" w:rsidRDefault="00130ED2" w:rsidP="00F87933">
            <w:pPr>
              <w:rPr>
                <w:color w:val="262626" w:themeColor="text1" w:themeTint="D9"/>
              </w:rPr>
            </w:pPr>
            <w:r w:rsidRPr="007C68DE">
              <w:rPr>
                <w:color w:val="262626" w:themeColor="text1" w:themeTint="D9"/>
              </w:rPr>
              <w:t>Порядок работы с сомнительными, неплатежеспособными и имеющими признаки подделки денежными знаками Банка России.</w:t>
            </w:r>
          </w:p>
          <w:p w:rsidR="00130ED2" w:rsidRPr="00A75502" w:rsidRDefault="00130ED2" w:rsidP="00F87933">
            <w:pPr>
              <w:rPr>
                <w:lang w:eastAsia="en-US"/>
              </w:rPr>
            </w:pPr>
            <w:r w:rsidRPr="00A75502">
              <w:rPr>
                <w:lang w:eastAsia="en-US"/>
              </w:rPr>
              <w:t xml:space="preserve">Учет кассовых операций 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>Требования к заполнению кассовых документов. Заполнение кассовой книги.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>Заполнение журнала кассира-операциониста, требования и правила ведения: документальное оформление неиспользованных чеков, порядок получения, хранения и выдачи денежных средств.</w:t>
            </w:r>
          </w:p>
          <w:p w:rsidR="00130ED2" w:rsidRPr="007C68DE" w:rsidRDefault="00130ED2" w:rsidP="00F87933">
            <w:pPr>
              <w:rPr>
                <w:b/>
                <w:lang w:eastAsia="en-US"/>
              </w:rPr>
            </w:pPr>
            <w:r w:rsidRPr="007C68DE">
              <w:rPr>
                <w:lang w:eastAsia="en-US"/>
              </w:rPr>
              <w:t xml:space="preserve"> Заполнение акта по форме КМ-3 о возврате денежных средств покупателям.</w:t>
            </w:r>
            <w:r w:rsidRPr="007C68DE">
              <w:rPr>
                <w:b/>
                <w:lang w:eastAsia="en-US"/>
              </w:rPr>
              <w:t xml:space="preserve"> </w:t>
            </w:r>
          </w:p>
          <w:p w:rsidR="00130ED2" w:rsidRPr="00A75502" w:rsidRDefault="00130ED2" w:rsidP="00F87933">
            <w:pPr>
              <w:rPr>
                <w:lang w:eastAsia="en-US"/>
              </w:rPr>
            </w:pPr>
            <w:r w:rsidRPr="00A75502">
              <w:rPr>
                <w:lang w:eastAsia="en-US"/>
              </w:rPr>
              <w:t xml:space="preserve">Порядок сдачи денег в банк. 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 xml:space="preserve">Сдача дневной выручки старшему кассиру. </w:t>
            </w:r>
          </w:p>
          <w:p w:rsidR="00130ED2" w:rsidRPr="007C68DE" w:rsidRDefault="00130ED2" w:rsidP="00F87933">
            <w:pPr>
              <w:rPr>
                <w:lang w:eastAsia="en-US"/>
              </w:rPr>
            </w:pPr>
            <w:r w:rsidRPr="007C68DE">
              <w:rPr>
                <w:lang w:eastAsia="en-US"/>
              </w:rPr>
              <w:t xml:space="preserve">Упаковка денег в пачки. </w:t>
            </w:r>
          </w:p>
          <w:p w:rsidR="00130ED2" w:rsidRPr="007C68DE" w:rsidRDefault="00130ED2" w:rsidP="00F87933">
            <w:pPr>
              <w:rPr>
                <w:color w:val="262626" w:themeColor="text1" w:themeTint="D9"/>
              </w:rPr>
            </w:pPr>
            <w:r w:rsidRPr="007C68DE">
              <w:rPr>
                <w:lang w:eastAsia="en-US"/>
              </w:rPr>
              <w:t>Подготовка  денег и сопроводительных документов к сдачи в банк.</w:t>
            </w:r>
          </w:p>
          <w:p w:rsidR="00130ED2" w:rsidRPr="007C68DE" w:rsidRDefault="00130ED2" w:rsidP="00F87933">
            <w:pPr>
              <w:rPr>
                <w:color w:val="262626" w:themeColor="text1" w:themeTint="D9"/>
              </w:rPr>
            </w:pP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3.1-3.4</w:t>
            </w:r>
          </w:p>
        </w:tc>
        <w:tc>
          <w:tcPr>
            <w:tcW w:w="2693" w:type="dxa"/>
          </w:tcPr>
          <w:p w:rsidR="00130ED2" w:rsidRPr="007C68DE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68DE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зачёт.</w:t>
            </w:r>
          </w:p>
        </w:tc>
        <w:tc>
          <w:tcPr>
            <w:tcW w:w="7655" w:type="dxa"/>
          </w:tcPr>
          <w:p w:rsidR="00130ED2" w:rsidRPr="007C68DE" w:rsidRDefault="00130ED2" w:rsidP="00F87933">
            <w:pPr>
              <w:rPr>
                <w:bCs/>
              </w:rPr>
            </w:pPr>
            <w:r w:rsidRPr="007C68DE">
              <w:rPr>
                <w:bCs/>
              </w:rPr>
              <w:t>Выполнение контрольных заданий. Оформление аттестационного листа.</w:t>
            </w:r>
          </w:p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30ED2" w:rsidRDefault="00130ED2" w:rsidP="00F87933">
            <w:pPr>
              <w:spacing w:after="150"/>
            </w:pPr>
            <w:r>
              <w:t>ПО 3.1</w:t>
            </w:r>
          </w:p>
          <w:p w:rsidR="00130ED2" w:rsidRPr="00D55AD7" w:rsidRDefault="00130ED2" w:rsidP="00F87933">
            <w:pPr>
              <w:spacing w:after="150"/>
              <w:rPr>
                <w:b/>
              </w:rPr>
            </w:pPr>
            <w:r>
              <w:t>У 3.1-3.7</w:t>
            </w: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30ED2" w:rsidRPr="00D55AD7" w:rsidTr="00F87933">
        <w:tc>
          <w:tcPr>
            <w:tcW w:w="1384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5A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7655" w:type="dxa"/>
          </w:tcPr>
          <w:p w:rsidR="00130ED2" w:rsidRDefault="00130ED2" w:rsidP="00F87933"/>
        </w:tc>
        <w:tc>
          <w:tcPr>
            <w:tcW w:w="850" w:type="dxa"/>
          </w:tcPr>
          <w:p w:rsidR="00130ED2" w:rsidRPr="00D55AD7" w:rsidRDefault="00130ED2" w:rsidP="00F87933">
            <w:pPr>
              <w:spacing w:after="150"/>
              <w:jc w:val="center"/>
            </w:pPr>
            <w:r w:rsidRPr="00D55AD7">
              <w:t>72</w:t>
            </w:r>
          </w:p>
        </w:tc>
        <w:tc>
          <w:tcPr>
            <w:tcW w:w="1134" w:type="dxa"/>
          </w:tcPr>
          <w:p w:rsidR="00130ED2" w:rsidRPr="00D55AD7" w:rsidRDefault="00130ED2" w:rsidP="00F87933">
            <w:pPr>
              <w:spacing w:after="150"/>
              <w:rPr>
                <w:b/>
              </w:rPr>
            </w:pPr>
          </w:p>
        </w:tc>
        <w:tc>
          <w:tcPr>
            <w:tcW w:w="1701" w:type="dxa"/>
          </w:tcPr>
          <w:p w:rsidR="00130ED2" w:rsidRPr="00D55AD7" w:rsidRDefault="00130ED2" w:rsidP="00F879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0ED2" w:rsidRDefault="00130ED2" w:rsidP="00130ED2">
      <w:pPr>
        <w:framePr w:w="15057" w:wrap="auto" w:hAnchor="text"/>
        <w:tabs>
          <w:tab w:val="left" w:pos="567"/>
        </w:tabs>
        <w:sectPr w:rsidR="00130ED2" w:rsidSect="00D97774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130ED2" w:rsidRDefault="00130ED2" w:rsidP="00130ED2">
      <w:pPr>
        <w:jc w:val="center"/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 условия реализации программы ПРОФЕССИОНАЛЬНОГО МОДУЛЯ</w:t>
      </w:r>
    </w:p>
    <w:p w:rsidR="00130ED2" w:rsidRDefault="00130ED2" w:rsidP="00130ED2">
      <w:pPr>
        <w:tabs>
          <w:tab w:val="left" w:pos="10206"/>
        </w:tabs>
        <w:ind w:left="426"/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130ED2" w:rsidRDefault="00130ED2" w:rsidP="00130ED2">
      <w:pPr>
        <w:widowControl w:val="0"/>
        <w:tabs>
          <w:tab w:val="left" w:pos="540"/>
          <w:tab w:val="left" w:pos="10206"/>
        </w:tabs>
        <w:ind w:left="426"/>
        <w:rPr>
          <w:sz w:val="28"/>
          <w:szCs w:val="28"/>
        </w:rPr>
      </w:pPr>
      <w:r>
        <w:rPr>
          <w:sz w:val="28"/>
          <w:szCs w:val="28"/>
        </w:rPr>
        <w:t>Реализация программы модуля предполагает наличие учебных кабинетов: теоретического обучения, лабораторий «торгово-технологического оборудования», «учебный магазин».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учебного кабинета и рабочих мест кабинета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рабочие столы  и стулья для обучающихся;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рабочий стол и стул для преподавателя;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доска классная;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наглядные пособия;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>
        <w:rPr>
          <w:sz w:val="28"/>
        </w:rPr>
        <w:t>- комплект учебно-методической документации.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обучения: 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 </w:t>
      </w:r>
      <w:r>
        <w:rPr>
          <w:bCs/>
          <w:sz w:val="28"/>
          <w:szCs w:val="28"/>
        </w:rPr>
        <w:t xml:space="preserve">компьютеры, 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 </w:t>
      </w:r>
      <w:r>
        <w:rPr>
          <w:bCs/>
          <w:sz w:val="28"/>
          <w:szCs w:val="28"/>
        </w:rPr>
        <w:t>мультимедиа-система для показа презентаций;</w:t>
      </w:r>
    </w:p>
    <w:p w:rsidR="00130ED2" w:rsidRDefault="00130ED2" w:rsidP="00130ED2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> </w:t>
      </w:r>
      <w:r>
        <w:rPr>
          <w:sz w:val="28"/>
        </w:rPr>
        <w:t>программное обеспечение общего и профессионального назначения (1С: «Торговля »);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Оборудование </w:t>
      </w:r>
      <w:r>
        <w:rPr>
          <w:sz w:val="28"/>
          <w:szCs w:val="28"/>
        </w:rPr>
        <w:t xml:space="preserve">лаборатории </w:t>
      </w:r>
      <w:r>
        <w:rPr>
          <w:bCs/>
          <w:sz w:val="28"/>
          <w:szCs w:val="28"/>
        </w:rPr>
        <w:t>и рабочих мест лаборатории: «торгово-технологическое оборудование» и «Учебный магазин»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  <w:szCs w:val="28"/>
        </w:rPr>
      </w:pPr>
      <w:r>
        <w:rPr>
          <w:sz w:val="28"/>
          <w:szCs w:val="28"/>
        </w:rPr>
        <w:t>- витрины;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  <w:szCs w:val="28"/>
        </w:rPr>
      </w:pPr>
      <w:r>
        <w:rPr>
          <w:sz w:val="28"/>
          <w:szCs w:val="28"/>
        </w:rPr>
        <w:t>- прилавки;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  <w:szCs w:val="28"/>
        </w:rPr>
      </w:pPr>
      <w:r>
        <w:rPr>
          <w:sz w:val="28"/>
          <w:szCs w:val="28"/>
        </w:rPr>
        <w:t>- весоизмерительное оборудование;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  <w:szCs w:val="28"/>
        </w:rPr>
      </w:pPr>
      <w:r>
        <w:rPr>
          <w:sz w:val="28"/>
          <w:szCs w:val="28"/>
        </w:rPr>
        <w:t>- кассовое оборудование;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  <w:szCs w:val="28"/>
        </w:rPr>
      </w:pPr>
      <w:r>
        <w:rPr>
          <w:sz w:val="28"/>
          <w:szCs w:val="28"/>
        </w:rPr>
        <w:t>- муляжи продовольственных и непродовольственных товаров;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  <w:szCs w:val="28"/>
        </w:rPr>
      </w:pPr>
      <w:r>
        <w:rPr>
          <w:sz w:val="28"/>
          <w:szCs w:val="28"/>
        </w:rPr>
        <w:t>- информационные стенды «Уголок потребителя», «Пищевая ценность продуктов» и др.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модуля предполагает обязательную производственную практику по профилю специальности в действующих предприятиях розничной  торговли. Оборудование и технологическое оснащение рабочих мест при прохождении практики по профилю специальности должно отвечать  требованиям, установленным для предприятий розничной  торговли в ДНР. С предприятиями практики заключаются договоры на проведение практики студентов.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и технологическое оснащение рабочих мест.</w:t>
      </w:r>
    </w:p>
    <w:p w:rsidR="00130ED2" w:rsidRPr="009C743D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C743D">
        <w:rPr>
          <w:sz w:val="28"/>
          <w:szCs w:val="28"/>
        </w:rPr>
        <w:t>- ЭККА ЭРА – 101;</w:t>
      </w:r>
    </w:p>
    <w:p w:rsidR="00130ED2" w:rsidRPr="009C743D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  <w:lang w:eastAsia="en-US"/>
        </w:rPr>
      </w:pPr>
      <w:r w:rsidRPr="009C743D">
        <w:rPr>
          <w:sz w:val="28"/>
          <w:szCs w:val="28"/>
        </w:rPr>
        <w:tab/>
        <w:t xml:space="preserve">- </w:t>
      </w:r>
      <w:r w:rsidRPr="009C743D">
        <w:rPr>
          <w:sz w:val="28"/>
          <w:szCs w:val="28"/>
          <w:lang w:eastAsia="en-US"/>
        </w:rPr>
        <w:t>ЭККМ  «ЭКР-2102 Ф»;</w:t>
      </w:r>
    </w:p>
    <w:p w:rsidR="00130ED2" w:rsidRPr="009C743D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 w:rsidRPr="009C743D">
        <w:rPr>
          <w:sz w:val="28"/>
          <w:szCs w:val="28"/>
          <w:lang w:eastAsia="en-US"/>
        </w:rPr>
        <w:tab/>
        <w:t xml:space="preserve">- </w:t>
      </w:r>
      <w:r w:rsidRPr="009C743D">
        <w:rPr>
          <w:sz w:val="28"/>
          <w:szCs w:val="28"/>
        </w:rPr>
        <w:t>ЭККМ   «Экспотрейд РС 308.02.»;</w:t>
      </w:r>
    </w:p>
    <w:p w:rsidR="00130ED2" w:rsidRPr="009C743D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 w:rsidRPr="009C743D">
        <w:rPr>
          <w:sz w:val="28"/>
          <w:szCs w:val="28"/>
        </w:rPr>
        <w:tab/>
        <w:t>- ЭККМ « ЭКР-3102»;</w:t>
      </w:r>
    </w:p>
    <w:p w:rsidR="00130ED2" w:rsidRPr="009C743D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  <w:lang w:eastAsia="en-US"/>
        </w:rPr>
      </w:pPr>
      <w:r w:rsidRPr="009C743D">
        <w:rPr>
          <w:sz w:val="28"/>
          <w:szCs w:val="28"/>
        </w:rPr>
        <w:tab/>
        <w:t xml:space="preserve">- </w:t>
      </w:r>
      <w:r w:rsidRPr="009C743D">
        <w:rPr>
          <w:sz w:val="28"/>
          <w:szCs w:val="28"/>
          <w:lang w:eastAsia="en-US"/>
        </w:rPr>
        <w:t>ККМ «</w:t>
      </w:r>
      <w:r w:rsidRPr="009C743D">
        <w:rPr>
          <w:sz w:val="28"/>
          <w:szCs w:val="28"/>
          <w:lang w:val="en-US" w:eastAsia="en-US"/>
        </w:rPr>
        <w:t>SAMSUNG</w:t>
      </w:r>
      <w:r w:rsidRPr="009C743D">
        <w:rPr>
          <w:sz w:val="28"/>
          <w:szCs w:val="28"/>
          <w:lang w:eastAsia="en-US"/>
        </w:rPr>
        <w:t xml:space="preserve">-250 </w:t>
      </w:r>
      <w:r w:rsidRPr="009C743D">
        <w:rPr>
          <w:sz w:val="28"/>
          <w:szCs w:val="28"/>
          <w:lang w:val="en-US" w:eastAsia="en-US"/>
        </w:rPr>
        <w:t>RF</w:t>
      </w:r>
      <w:r w:rsidRPr="009C743D">
        <w:rPr>
          <w:sz w:val="28"/>
          <w:szCs w:val="28"/>
          <w:lang w:eastAsia="en-US"/>
        </w:rPr>
        <w:t>»;</w:t>
      </w:r>
    </w:p>
    <w:p w:rsidR="00130ED2" w:rsidRPr="009C743D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  <w:szCs w:val="28"/>
        </w:rPr>
      </w:pPr>
      <w:r w:rsidRPr="009C743D">
        <w:rPr>
          <w:sz w:val="28"/>
          <w:szCs w:val="28"/>
          <w:lang w:eastAsia="en-US"/>
        </w:rPr>
        <w:tab/>
        <w:t xml:space="preserve">- </w:t>
      </w:r>
      <w:r w:rsidRPr="009C743D">
        <w:rPr>
          <w:sz w:val="28"/>
          <w:szCs w:val="28"/>
        </w:rPr>
        <w:t>ККМ-</w:t>
      </w:r>
      <w:r w:rsidRPr="009C743D">
        <w:rPr>
          <w:sz w:val="28"/>
          <w:szCs w:val="28"/>
          <w:lang w:val="en-US"/>
        </w:rPr>
        <w:t>POS</w:t>
      </w:r>
      <w:r w:rsidRPr="009C743D">
        <w:rPr>
          <w:sz w:val="28"/>
          <w:szCs w:val="28"/>
        </w:rPr>
        <w:t>- ТЕРМИНАЛ;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i/>
        </w:rPr>
      </w:pPr>
      <w:r w:rsidRPr="009C743D">
        <w:rPr>
          <w:sz w:val="28"/>
          <w:szCs w:val="28"/>
        </w:rPr>
        <w:tab/>
        <w:t>- фискальный регистратор, сканер штрихкодов, принтер этикеток.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  <w:i/>
        </w:rPr>
      </w:pPr>
    </w:p>
    <w:p w:rsidR="00130ED2" w:rsidRP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4.2. Информационное обеспечение обучения</w:t>
      </w:r>
    </w:p>
    <w:p w:rsidR="00130ED2" w:rsidRPr="00EF3473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</w:t>
      </w:r>
    </w:p>
    <w:p w:rsidR="00130ED2" w:rsidRDefault="00130ED2" w:rsidP="00130ED2">
      <w:pPr>
        <w:pStyle w:val="Default"/>
        <w:ind w:left="426" w:firstLine="28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 - ресурсов, дополнительной литературы.</w:t>
      </w:r>
    </w:p>
    <w:p w:rsidR="00130ED2" w:rsidRDefault="00130ED2" w:rsidP="00130ED2">
      <w:pPr>
        <w:pStyle w:val="Default"/>
        <w:ind w:left="426" w:firstLine="28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Учебно-методическая документация: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1. Издательский центр «Академия», 2010.-208стр. Охрана труда в торговле:</w:t>
      </w:r>
    </w:p>
    <w:p w:rsidR="00130ED2" w:rsidRDefault="00130ED2" w:rsidP="00130ED2">
      <w:pPr>
        <w:pStyle w:val="Default"/>
        <w:tabs>
          <w:tab w:val="center" w:pos="4677"/>
        </w:tabs>
        <w:ind w:left="426" w:firstLine="283"/>
        <w:rPr>
          <w:sz w:val="28"/>
          <w:szCs w:val="28"/>
        </w:rPr>
      </w:pPr>
      <w:r>
        <w:rPr>
          <w:sz w:val="28"/>
          <w:szCs w:val="28"/>
        </w:rPr>
        <w:t>Учебник Э.А. Арустамов.</w:t>
      </w:r>
    </w:p>
    <w:p w:rsidR="00130ED2" w:rsidRDefault="00130ED2" w:rsidP="00130ED2">
      <w:pPr>
        <w:pStyle w:val="Default"/>
        <w:tabs>
          <w:tab w:val="center" w:pos="4677"/>
        </w:tabs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2. Издательский центр «Академия», 2010.-160стр. Торговое оборудование, учебное пособие. Кащенко В.Ф., Кащенко Л.В. </w:t>
      </w:r>
    </w:p>
    <w:p w:rsidR="00130ED2" w:rsidRDefault="00130ED2" w:rsidP="00130ED2">
      <w:pPr>
        <w:pStyle w:val="Default"/>
        <w:tabs>
          <w:tab w:val="center" w:pos="4677"/>
          <w:tab w:val="right" w:pos="9355"/>
        </w:tabs>
        <w:ind w:left="426" w:firstLine="283"/>
        <w:rPr>
          <w:sz w:val="28"/>
          <w:szCs w:val="28"/>
        </w:rPr>
      </w:pPr>
      <w:r>
        <w:rPr>
          <w:sz w:val="28"/>
          <w:szCs w:val="28"/>
        </w:rPr>
        <w:t>3. Издательский центр «Академия», 2010.-224стр. Кассовые операции. Стяжкина Т.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Методические рекомендации для самостоятельной работы студентов по профессиональному модулю.</w:t>
      </w:r>
    </w:p>
    <w:p w:rsidR="00130ED2" w:rsidRDefault="00130ED2" w:rsidP="00130ED2">
      <w:pPr>
        <w:pStyle w:val="Default"/>
        <w:ind w:left="426" w:firstLine="283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> </w:t>
      </w:r>
      <w:r>
        <w:rPr>
          <w:sz w:val="28"/>
          <w:szCs w:val="28"/>
        </w:rPr>
        <w:t xml:space="preserve">Сборник тестовых заданий по разделам модуля. </w:t>
      </w:r>
    </w:p>
    <w:p w:rsidR="00130ED2" w:rsidRDefault="00130ED2" w:rsidP="00130ED2">
      <w:pPr>
        <w:pStyle w:val="Default"/>
        <w:ind w:left="426" w:firstLine="283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> </w:t>
      </w:r>
      <w:r>
        <w:rPr>
          <w:sz w:val="28"/>
          <w:szCs w:val="28"/>
        </w:rPr>
        <w:t xml:space="preserve">Сборник ситуационных задач по разделам модуля. </w:t>
      </w:r>
    </w:p>
    <w:p w:rsidR="00130ED2" w:rsidRDefault="00130ED2" w:rsidP="00130ED2">
      <w:pPr>
        <w:pStyle w:val="Default"/>
        <w:ind w:left="426" w:firstLine="283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> </w:t>
      </w:r>
      <w:r>
        <w:rPr>
          <w:sz w:val="28"/>
          <w:szCs w:val="28"/>
        </w:rPr>
        <w:t xml:space="preserve">Материалы для промежуточной аттестации студентов и государственной (итоговой) аттестации выпускников по профессиональному модулю. </w:t>
      </w:r>
    </w:p>
    <w:p w:rsidR="00130ED2" w:rsidRDefault="00130ED2" w:rsidP="00130ED2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Учебно-методические пособия управляющего типа (рабочие тетради для практических заданий, инструкционные карты, методические рекомендации для выполнения практических работ, рефератов и др.).</w:t>
      </w:r>
    </w:p>
    <w:p w:rsidR="00130ED2" w:rsidRDefault="00130ED2" w:rsidP="00130ED2">
      <w:p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Дневник-отчет по практике по профилю специальности по профессиональному модулю</w:t>
      </w:r>
    </w:p>
    <w:p w:rsidR="00130ED2" w:rsidRDefault="00130ED2" w:rsidP="00130ED2">
      <w:pPr>
        <w:ind w:left="426" w:firstLine="28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источники:</w:t>
      </w:r>
    </w:p>
    <w:p w:rsidR="00130ED2" w:rsidRDefault="00130ED2" w:rsidP="00130ED2">
      <w:pPr>
        <w:ind w:left="426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1. Трощеева А.С. Контрольно-кассовые машины в торговле: Учебное пособие –Изд.2-е,доп. и перераб.- Ростов н/Д: Феникс.-2010 г.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Козулина Н.С. Продавец, контролер-кассир,учебник,5 –изд.-М., Изд-во: « Дашков и К», 2011г.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Яковенко Н.В. Кассир торгового зала: учебн. пособие для проф.образования- М,: Издательский центр «Академия», 2010 г.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t xml:space="preserve"> </w:t>
      </w:r>
      <w:r>
        <w:rPr>
          <w:sz w:val="28"/>
          <w:szCs w:val="28"/>
        </w:rPr>
        <w:t>Памбухчиянц О.В.</w:t>
      </w:r>
      <w:r>
        <w:t xml:space="preserve"> </w:t>
      </w:r>
      <w:r>
        <w:rPr>
          <w:sz w:val="28"/>
          <w:szCs w:val="28"/>
        </w:rPr>
        <w:t>Пособие для продавца продовольственных товаров,</w:t>
      </w:r>
      <w:r>
        <w:rPr>
          <w:bCs/>
          <w:sz w:val="28"/>
          <w:szCs w:val="28"/>
        </w:rPr>
        <w:t xml:space="preserve"> Изд-во: « Дашков и К», 2009г.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5.</w:t>
      </w:r>
      <w:r>
        <w:t xml:space="preserve"> </w:t>
      </w:r>
      <w:r>
        <w:rPr>
          <w:sz w:val="28"/>
          <w:szCs w:val="28"/>
        </w:rPr>
        <w:t xml:space="preserve">Микулович Л.С. Товароведение продовольственных товаров. Учебник. Высшая школа, 2010 г. 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Дополнительные источники: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rPr>
          <w:bCs/>
          <w:sz w:val="28"/>
          <w:szCs w:val="28"/>
        </w:rPr>
      </w:pPr>
      <w:r>
        <w:rPr>
          <w:sz w:val="28"/>
          <w:szCs w:val="28"/>
        </w:rPr>
        <w:t>1.Мазилкина Е.И.</w:t>
      </w:r>
      <w:r>
        <w:t xml:space="preserve"> </w:t>
      </w:r>
      <w:r>
        <w:rPr>
          <w:sz w:val="28"/>
          <w:szCs w:val="28"/>
        </w:rPr>
        <w:t>Организация работы магазина</w:t>
      </w:r>
      <w:r>
        <w:t xml:space="preserve">. </w:t>
      </w:r>
      <w:r>
        <w:rPr>
          <w:b/>
          <w:bCs/>
        </w:rPr>
        <w:t>Изд-во:  «</w:t>
      </w:r>
      <w:r>
        <w:t xml:space="preserve"> </w:t>
      </w:r>
      <w:r>
        <w:rPr>
          <w:sz w:val="28"/>
          <w:szCs w:val="28"/>
        </w:rPr>
        <w:t xml:space="preserve">Дашков и К», </w:t>
      </w:r>
      <w:r>
        <w:t xml:space="preserve"> </w:t>
      </w:r>
      <w:r>
        <w:rPr>
          <w:sz w:val="28"/>
          <w:szCs w:val="28"/>
        </w:rPr>
        <w:t>2010 г.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2.Кутняхова Л.В. </w:t>
      </w:r>
      <w:r>
        <w:t xml:space="preserve"> </w:t>
      </w:r>
      <w:r>
        <w:rPr>
          <w:sz w:val="28"/>
          <w:szCs w:val="28"/>
        </w:rPr>
        <w:t xml:space="preserve">Органолептическая оценка качества продовольственных товаров: пособие. </w:t>
      </w:r>
      <w:r>
        <w:rPr>
          <w:b/>
          <w:bCs/>
        </w:rPr>
        <w:t>Изд-во:</w:t>
      </w:r>
      <w:r>
        <w:t xml:space="preserve"> </w:t>
      </w:r>
      <w:r>
        <w:rPr>
          <w:sz w:val="28"/>
          <w:szCs w:val="28"/>
        </w:rPr>
        <w:t>Высшая школа</w:t>
      </w:r>
      <w:r>
        <w:t xml:space="preserve"> ,</w:t>
      </w:r>
      <w:r>
        <w:rPr>
          <w:sz w:val="28"/>
          <w:szCs w:val="28"/>
        </w:rPr>
        <w:t>2010</w:t>
      </w:r>
    </w:p>
    <w:p w:rsidR="00130ED2" w:rsidRPr="00EF3473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>
        <w:rPr>
          <w:b/>
          <w:sz w:val="28"/>
          <w:szCs w:val="28"/>
        </w:rPr>
        <w:t>Средства массовой информации:</w:t>
      </w:r>
    </w:p>
    <w:p w:rsidR="00130ED2" w:rsidRDefault="00130ED2" w:rsidP="00130ED2">
      <w:pPr>
        <w:pStyle w:val="a3"/>
        <w:ind w:left="426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Журналы:</w:t>
      </w:r>
    </w:p>
    <w:p w:rsidR="00130ED2" w:rsidRDefault="00130ED2" w:rsidP="00130ED2">
      <w:pPr>
        <w:pStyle w:val="a3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Магазин. Персонал. Оборудование. Технологии</w:t>
      </w:r>
    </w:p>
    <w:p w:rsidR="00130ED2" w:rsidRDefault="00130ED2" w:rsidP="00130ED2">
      <w:pPr>
        <w:pStyle w:val="a3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дело. Магазин. (торговое издание)</w:t>
      </w:r>
    </w:p>
    <w:p w:rsidR="00130ED2" w:rsidRDefault="00130ED2" w:rsidP="00130ED2">
      <w:pPr>
        <w:pStyle w:val="a3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торговля</w:t>
      </w:r>
    </w:p>
    <w:p w:rsidR="00130ED2" w:rsidRDefault="00130ED2" w:rsidP="00130ED2">
      <w:pPr>
        <w:pStyle w:val="a3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Интернет-ресурсы:</w:t>
      </w:r>
    </w:p>
    <w:p w:rsidR="00130ED2" w:rsidRDefault="00130ED2" w:rsidP="00130ED2">
      <w:pPr>
        <w:pStyle w:val="a3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материалы:</w:t>
      </w:r>
    </w:p>
    <w:p w:rsidR="00130ED2" w:rsidRDefault="00130ED2" w:rsidP="00130ED2">
      <w:pPr>
        <w:pStyle w:val="a3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energosber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articles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law</w:t>
      </w:r>
      <w:r>
        <w:rPr>
          <w:rFonts w:ascii="Times New Roman" w:hAnsi="Times New Roman" w:cs="Times New Roman"/>
          <w:sz w:val="28"/>
          <w:szCs w:val="28"/>
        </w:rPr>
        <w:t>/61758</w:t>
      </w:r>
    </w:p>
    <w:p w:rsidR="00130ED2" w:rsidRDefault="00130ED2" w:rsidP="00130ED2">
      <w:pPr>
        <w:spacing w:before="120"/>
        <w:ind w:left="426" w:firstLine="283"/>
        <w:rPr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4.3. Общие требования к организации образовательного процесса.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учебного процесса и преподавание профессионального модуля в современных условиях должны основываться на инновационных психолого-педагогических подходах и технологиях, направленных на повышение эффективности преподавания и качества подготовки обучающихся. </w:t>
      </w:r>
    </w:p>
    <w:p w:rsidR="00130ED2" w:rsidRDefault="00130ED2" w:rsidP="00130ED2">
      <w:p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Освоению данного модуля должны предшествовать дисциплины из общепрофессионального цикла и профессионального  модуля ПМ 01.  «Продажа непродовольственных товаров»; ПМ 02.01 «Продажа продовольственных товаров»  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процессе обучения студентов основными формами являются: аудиторные занятия, включающие лекции и практические занятия, а так же самостоятельная работа обучающегося. Тематика лекций и практических занятий соответствует содержанию программы профессионального модуля. </w:t>
      </w:r>
    </w:p>
    <w:p w:rsidR="00130ED2" w:rsidRDefault="00130ED2" w:rsidP="00130ED2">
      <w:pPr>
        <w:pStyle w:val="2"/>
        <w:widowControl w:val="0"/>
        <w:ind w:left="426" w:firstLine="283"/>
        <w:jc w:val="both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Для успешного освоения профессионального модуля «</w:t>
      </w:r>
      <w:r>
        <w:rPr>
          <w:bCs/>
          <w:sz w:val="28"/>
          <w:szCs w:val="28"/>
        </w:rPr>
        <w:t>Работа на контрольно-кассовой технике и расчеты с покупателями</w:t>
      </w:r>
      <w:r>
        <w:rPr>
          <w:sz w:val="28"/>
          <w:szCs w:val="28"/>
        </w:rPr>
        <w:t>» каждый студент обеспечивается учебно-методическими материалами (тематическими планами семинаров и практических занятий, учебно-методической литературой, типовыми тестовыми заданиями, ситуационными задачами, заданиями и рекомендациями по самостоятельной работе).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формируют у студентов системное представление об изучаемых разделах профессионального модуля, обеспечивают усвоение ими основных дидактических единиц, готовность к восприятию профессиональных технологий  и инноваций, а также </w:t>
      </w:r>
      <w:r>
        <w:rPr>
          <w:bCs/>
          <w:sz w:val="28"/>
          <w:szCs w:val="28"/>
        </w:rPr>
        <w:t xml:space="preserve"> способствуют развитию интеллектуальных способностей. 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обеспечивают приобретение и закрепление необходимых навыков и умений, формирование профессиональных компетенций, готовность к самостоятельной и индивидуальной работе, принятию ответственных решений в рамках профессиональной компетенции. 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студентов проводится внеаудиторных часов, составляет 1/3 от общей трудоемкости междисциплинарного комплекса. Самостоятельная работа включает в себя работу с литературой, подготовку рефератов по выбранной теме, отработку практических умений, и способствует развитию познавательной активности, творческого мышления , прививает навыки самостоятельного поиска информации, а также формирует способность и готовность к самосовершенствованию, самореализации и творческой адаптации, формированию общих компетенций. </w:t>
      </w:r>
    </w:p>
    <w:p w:rsidR="00130ED2" w:rsidRDefault="00130ED2" w:rsidP="00130ED2">
      <w:pPr>
        <w:pStyle w:val="2"/>
        <w:widowControl w:val="0"/>
        <w:ind w:left="426" w:firstLine="283"/>
        <w:rPr>
          <w:bCs/>
          <w:i/>
          <w:sz w:val="28"/>
        </w:rPr>
      </w:pPr>
      <w:r>
        <w:rPr>
          <w:sz w:val="28"/>
          <w:szCs w:val="28"/>
        </w:rPr>
        <w:lastRenderedPageBreak/>
        <w:t>Оценка теоретических и практических знаний студентов осуществляется с помощью тестового контроля, решения ситуационных задач, оценки практических умений. В конце изучения профессионального модуля  проводится экзамен, кроме того, материалы профессионального модуля «</w:t>
      </w:r>
      <w:r>
        <w:rPr>
          <w:bCs/>
          <w:sz w:val="28"/>
        </w:rPr>
        <w:t>Работа на контрольно-кассовой технике и расчеты с покупателями»</w:t>
      </w: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включаются в государственную (итоговую) аттестацию по профессии 38.01.02 Продавец, контролер-кассир.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Учебную практику рекомендуется проводить, после теоретических занятий в рамках профессионального модуля или непрерывным циклом.</w:t>
      </w:r>
      <w:r>
        <w:rPr>
          <w:bCs/>
          <w:sz w:val="28"/>
          <w:szCs w:val="28"/>
        </w:rPr>
        <w:t xml:space="preserve"> Учебная практика проводится в специализированных кабинетах и мастерской техникума «Учебный магазин». </w:t>
      </w:r>
      <w:r>
        <w:rPr>
          <w:sz w:val="28"/>
          <w:szCs w:val="28"/>
        </w:rPr>
        <w:t xml:space="preserve">Учебная практика проходит под руководством </w:t>
      </w:r>
      <w:r>
        <w:rPr>
          <w:color w:val="auto"/>
          <w:sz w:val="28"/>
          <w:szCs w:val="28"/>
        </w:rPr>
        <w:t>мастера ПО</w:t>
      </w:r>
      <w:r>
        <w:rPr>
          <w:sz w:val="28"/>
          <w:szCs w:val="28"/>
        </w:rPr>
        <w:t>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Производственную практику  необходимо проводить</w:t>
      </w:r>
      <w:r>
        <w:rPr>
          <w:sz w:val="28"/>
          <w:szCs w:val="28"/>
        </w:rPr>
        <w:t xml:space="preserve"> как итоговую (концентрированную) практику по завершению модуля. Базами  производственной практики являются торговые предприятия и организации, с которыми лицей заключает договор о взаимном сотрудничестве. Основными условиями прохождения производственной практики в данных предприятиях и организациях являются наличие квалифицированного персонала, оснащенность современным технологическим оборудованием</w:t>
      </w:r>
    </w:p>
    <w:p w:rsidR="00130ED2" w:rsidRDefault="00130ED2" w:rsidP="00130ED2">
      <w:pPr>
        <w:pStyle w:val="Default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под руководством преподавателей и специалистов предприятия-базы практики. Руководителем  от техникума назначается приказом директора  мастер производственного обучения. В обязанности руководителя практики входит: контроль выполнения программы практики, оказание методической и практической помощи студентам при отработке практических профессиональных умений и приобретения практического опыта, проверка заполнения дневника по производственной практике. 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Руководители практики студентов от предприятия-базы практик назначаются приказом руководителя предприятия до начала практики, из числа специалистов имеющих образование, соответствующее профилю преподаваемого профессионального модуля.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Обязательным условием допуска к производственной практике  в рамках данного профессионального модуля  является освоение </w:t>
      </w:r>
      <w:r>
        <w:rPr>
          <w:sz w:val="28"/>
        </w:rPr>
        <w:t xml:space="preserve"> учебной практики </w:t>
      </w:r>
      <w:r>
        <w:rPr>
          <w:bCs/>
          <w:sz w:val="28"/>
          <w:szCs w:val="28"/>
        </w:rPr>
        <w:t>в рамках Профессионального модуля  «</w:t>
      </w:r>
      <w:r>
        <w:rPr>
          <w:sz w:val="28"/>
        </w:rPr>
        <w:t>Работа на контрольно-кассовой технике и расчёты с покупателями»</w:t>
      </w:r>
      <w:r>
        <w:rPr>
          <w:bCs/>
          <w:sz w:val="28"/>
          <w:szCs w:val="28"/>
        </w:rPr>
        <w:t>.</w:t>
      </w: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/>
          <w:caps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jc w:val="both"/>
        <w:rPr>
          <w:b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30ED2" w:rsidRDefault="00130ED2" w:rsidP="00130ED2"/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4.4. Кадровое обеспечение образовательного процесса.</w:t>
      </w:r>
    </w:p>
    <w:p w:rsidR="00130ED2" w:rsidRPr="00A21849" w:rsidRDefault="00130ED2" w:rsidP="00130ED2"/>
    <w:p w:rsidR="00130ED2" w:rsidRDefault="00130ED2" w:rsidP="00130ED2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>
        <w:rPr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  <w:r>
        <w:rPr>
          <w:sz w:val="28"/>
        </w:rPr>
        <w:t xml:space="preserve"> </w:t>
      </w:r>
    </w:p>
    <w:p w:rsidR="00130ED2" w:rsidRDefault="00130ED2" w:rsidP="00130ED2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>
        <w:rPr>
          <w:sz w:val="28"/>
        </w:rPr>
        <w:t xml:space="preserve">- наличие среднее профессиональное или высшее профессиональное образование, соответствующее профилю преподаваемой дисциплины (модуля). </w:t>
      </w:r>
    </w:p>
    <w:p w:rsidR="00130ED2" w:rsidRDefault="00130ED2" w:rsidP="00130ED2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в торговых  или производственно-коммерческих организациях не менее 3 лет;</w:t>
      </w:r>
    </w:p>
    <w:p w:rsidR="00130ED2" w:rsidRDefault="00130ED2" w:rsidP="00130ED2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прохождение стажировки в торговых или производственно-коммерческих организациях не реже 1 раза в 3 года. 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130ED2" w:rsidRDefault="00130ED2" w:rsidP="00130ED2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>
        <w:rPr>
          <w:sz w:val="28"/>
        </w:rPr>
        <w:t xml:space="preserve">-мастера производственного обучения должны иметь на 1–2 разряда по профессии рабочего выше, чем предусмотрено образовательным стандартом для выпускников. </w:t>
      </w:r>
    </w:p>
    <w:p w:rsidR="00130ED2" w:rsidRDefault="00130ED2" w:rsidP="00130ED2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в торговых  или производственно-коммерческих организациях не менее 3 лет;</w:t>
      </w:r>
    </w:p>
    <w:p w:rsidR="00130ED2" w:rsidRDefault="00130ED2" w:rsidP="00130ED2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прохождение стажировки в торговых или производственно-коммерческих организациях не реже 1 раза в 3 года. </w:t>
      </w: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30ED2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Инженерно-педагогический состав:</w:t>
      </w:r>
      <w:r>
        <w:t xml:space="preserve"> </w:t>
      </w:r>
      <w:r>
        <w:rPr>
          <w:bCs/>
          <w:sz w:val="28"/>
          <w:szCs w:val="28"/>
        </w:rPr>
        <w:t>_______________________________.</w:t>
      </w:r>
    </w:p>
    <w:p w:rsidR="00130ED2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Мастера: _______________________________________________________.</w:t>
      </w:r>
    </w:p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Default="00130ED2" w:rsidP="00130ED2"/>
    <w:p w:rsidR="00130ED2" w:rsidRPr="006C16AA" w:rsidRDefault="00130ED2" w:rsidP="00130E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4"/>
        </w:rPr>
      </w:pPr>
      <w:r w:rsidRPr="006C16AA">
        <w:rPr>
          <w:b/>
          <w:caps/>
          <w:sz w:val="24"/>
        </w:rPr>
        <w:t>5. Контроль и оценка результатов освоения профессионального модуля (вида профессиональной деятельности).</w:t>
      </w:r>
    </w:p>
    <w:p w:rsidR="00130ED2" w:rsidRPr="006C16AA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tbl>
      <w:tblPr>
        <w:tblW w:w="10173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699"/>
      </w:tblGrid>
      <w:tr w:rsidR="00130ED2" w:rsidRPr="006C16AA" w:rsidTr="00130ED2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30ED2" w:rsidRPr="006C16AA" w:rsidRDefault="00130ED2" w:rsidP="00F87933">
            <w:pPr>
              <w:jc w:val="center"/>
              <w:rPr>
                <w:b/>
                <w:bCs/>
                <w:lang w:eastAsia="en-US"/>
              </w:rPr>
            </w:pPr>
            <w:r w:rsidRPr="006C16AA">
              <w:rPr>
                <w:b/>
                <w:bCs/>
                <w:lang w:eastAsia="en-US"/>
              </w:rPr>
              <w:t xml:space="preserve">Результаты </w:t>
            </w:r>
          </w:p>
          <w:p w:rsidR="00130ED2" w:rsidRPr="006C16AA" w:rsidRDefault="00130ED2" w:rsidP="00F87933">
            <w:pPr>
              <w:jc w:val="center"/>
              <w:rPr>
                <w:b/>
                <w:bCs/>
                <w:lang w:eastAsia="en-US"/>
              </w:rPr>
            </w:pPr>
            <w:r w:rsidRPr="006C16AA">
              <w:rPr>
                <w:b/>
                <w:bCs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30ED2" w:rsidRPr="006C16AA" w:rsidRDefault="00130ED2" w:rsidP="00F87933">
            <w:pPr>
              <w:jc w:val="center"/>
              <w:rPr>
                <w:bCs/>
                <w:lang w:eastAsia="en-US"/>
              </w:rPr>
            </w:pPr>
            <w:r w:rsidRPr="006C16AA"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30ED2" w:rsidRPr="006C16AA" w:rsidRDefault="00130ED2" w:rsidP="00F87933">
            <w:pPr>
              <w:jc w:val="center"/>
              <w:rPr>
                <w:b/>
                <w:bCs/>
                <w:lang w:eastAsia="en-US"/>
              </w:rPr>
            </w:pPr>
            <w:r w:rsidRPr="006C16AA"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pStyle w:val="a5"/>
              <w:spacing w:after="0"/>
              <w:ind w:left="0"/>
              <w:rPr>
                <w:lang w:eastAsia="en-US"/>
              </w:rPr>
            </w:pPr>
            <w:r w:rsidRPr="006C16AA">
              <w:rPr>
                <w:lang w:eastAsia="en-US"/>
              </w:rPr>
              <w:t>ПК 3.1. Соблюдать правила эксплуатации контрольно-кассовой техники (ККТ) и выполнять расчетные операции с покупателями.</w:t>
            </w:r>
          </w:p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   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Соблюдение правил эксплуатации ККТ, работа на ККТ, правила расчёта с покупателями.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Оценка лабораторно-практических работ, учебной практики, практического экзамена.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pStyle w:val="a5"/>
              <w:spacing w:after="0"/>
              <w:ind w:left="0"/>
              <w:rPr>
                <w:lang w:eastAsia="en-US"/>
              </w:rPr>
            </w:pPr>
            <w:r w:rsidRPr="006C16AA">
              <w:rPr>
                <w:lang w:eastAsia="en-US"/>
              </w:rPr>
              <w:t>ПК 3.2. Проверка платежеспособности государственных денежных знаков.</w:t>
            </w:r>
          </w:p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-умение распознавать платёжеспособность государственных денежных знаков;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-распознавание изображений и водяных знаков;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-распознавание подлинности и элементов защиты банкнот;  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-установление платежеспособности банкнот и монет Банка России. 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Оценка выполнения практической работы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Тестирование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pStyle w:val="a5"/>
              <w:spacing w:after="0" w:line="228" w:lineRule="auto"/>
              <w:ind w:left="0"/>
              <w:rPr>
                <w:lang w:eastAsia="en-US"/>
              </w:rPr>
            </w:pPr>
            <w:r w:rsidRPr="006C16AA">
              <w:rPr>
                <w:lang w:eastAsia="en-US"/>
              </w:rPr>
              <w:t>ПК 3.3. Проверка качества и количества продаваемых товаров.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 -правильность определения градации качества товаров;</w:t>
            </w:r>
          </w:p>
          <w:p w:rsidR="00130ED2" w:rsidRPr="006C16AA" w:rsidRDefault="00130ED2" w:rsidP="00F87933">
            <w:pPr>
              <w:rPr>
                <w:lang w:eastAsia="en-US"/>
              </w:rPr>
            </w:pPr>
            <w:r w:rsidRPr="006C16AA">
              <w:rPr>
                <w:lang w:eastAsia="en-US"/>
              </w:rPr>
              <w:t>-проверка штрих-кода;</w:t>
            </w:r>
          </w:p>
          <w:p w:rsidR="00130ED2" w:rsidRPr="006C16AA" w:rsidRDefault="00130ED2" w:rsidP="00F87933">
            <w:pPr>
              <w:rPr>
                <w:lang w:eastAsia="en-US"/>
              </w:rPr>
            </w:pPr>
            <w:r w:rsidRPr="006C16AA">
              <w:rPr>
                <w:lang w:eastAsia="en-US"/>
              </w:rPr>
              <w:t>-проверка качества и количества продаваемых товаров;</w:t>
            </w:r>
          </w:p>
          <w:p w:rsidR="00130ED2" w:rsidRPr="006C16AA" w:rsidRDefault="00130ED2" w:rsidP="00F87933">
            <w:pPr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-изложение технологической последовательности приемки товаров по количеству; </w:t>
            </w:r>
          </w:p>
          <w:p w:rsidR="00130ED2" w:rsidRPr="006C16AA" w:rsidRDefault="00130ED2" w:rsidP="00F87933">
            <w:pPr>
              <w:spacing w:line="228" w:lineRule="auto"/>
              <w:rPr>
                <w:lang w:eastAsia="en-US"/>
              </w:rPr>
            </w:pPr>
            <w:r w:rsidRPr="006C16AA">
              <w:rPr>
                <w:lang w:eastAsia="en-US"/>
              </w:rPr>
              <w:t>-соответствие полноты и точности отражения маркировки товаров требованиям нормативных документов;</w:t>
            </w:r>
          </w:p>
          <w:p w:rsidR="00130ED2" w:rsidRPr="006C16AA" w:rsidRDefault="00130ED2" w:rsidP="00F87933">
            <w:pPr>
              <w:spacing w:line="228" w:lineRule="auto"/>
              <w:rPr>
                <w:lang w:eastAsia="en-US"/>
              </w:rPr>
            </w:pPr>
            <w:r w:rsidRPr="006C16AA">
              <w:rPr>
                <w:lang w:eastAsia="en-US"/>
              </w:rPr>
              <w:t>-точность  расчета розничной цены на товар.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Оценка выполнения практической работы</w:t>
            </w:r>
          </w:p>
          <w:p w:rsidR="00130ED2" w:rsidRPr="006C16AA" w:rsidRDefault="00130ED2" w:rsidP="00F87933">
            <w:pPr>
              <w:rPr>
                <w:bCs/>
                <w:lang w:eastAsia="en-US"/>
              </w:rPr>
            </w:pPr>
          </w:p>
          <w:p w:rsidR="00130ED2" w:rsidRPr="006C16AA" w:rsidRDefault="00130ED2" w:rsidP="00F87933">
            <w:pPr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Защита практической работы</w:t>
            </w:r>
          </w:p>
          <w:p w:rsidR="00130ED2" w:rsidRPr="006C16AA" w:rsidRDefault="00130ED2" w:rsidP="00F87933">
            <w:pPr>
              <w:rPr>
                <w:bCs/>
                <w:lang w:eastAsia="en-US"/>
              </w:rPr>
            </w:pPr>
          </w:p>
        </w:tc>
      </w:tr>
      <w:tr w:rsidR="00130ED2" w:rsidRPr="006C16AA" w:rsidTr="00130ED2">
        <w:trPr>
          <w:trHeight w:val="50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pStyle w:val="a5"/>
              <w:spacing w:after="0" w:line="228" w:lineRule="auto"/>
              <w:ind w:left="0"/>
              <w:rPr>
                <w:lang w:eastAsia="en-US"/>
              </w:rPr>
            </w:pPr>
            <w:r w:rsidRPr="006C16AA">
              <w:rPr>
                <w:lang w:eastAsia="en-US"/>
              </w:rPr>
              <w:t>ПК 3.4. Оформлять документы по кассовым операциям.</w:t>
            </w:r>
          </w:p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точность  оформления денежных и кассовых документов, заполнения кассовой книги.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- правильность упаковки денежных средств, заполнение по </w:t>
            </w:r>
            <w:r w:rsidRPr="006C16AA">
              <w:rPr>
                <w:lang w:eastAsia="en-US"/>
              </w:rPr>
              <w:lastRenderedPageBreak/>
              <w:t>купюрной описи;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-соблюдение требований сдачи денежных средств инкассатору.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lastRenderedPageBreak/>
              <w:t xml:space="preserve"> Оценка практического задания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  <w:p w:rsidR="00130ED2" w:rsidRPr="006C16AA" w:rsidRDefault="00130ED2" w:rsidP="00F87933">
            <w:pPr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 xml:space="preserve">Защита практической </w:t>
            </w:r>
            <w:r w:rsidRPr="006C16AA">
              <w:rPr>
                <w:bCs/>
                <w:lang w:eastAsia="en-US"/>
              </w:rPr>
              <w:lastRenderedPageBreak/>
              <w:t>работы</w:t>
            </w:r>
          </w:p>
          <w:p w:rsidR="00130ED2" w:rsidRPr="006C16AA" w:rsidRDefault="00130ED2" w:rsidP="00F87933">
            <w:pPr>
              <w:jc w:val="both"/>
              <w:rPr>
                <w:bCs/>
                <w:i/>
                <w:lang w:eastAsia="en-US"/>
              </w:rPr>
            </w:pP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lastRenderedPageBreak/>
              <w:t>ПК 3.5. Осуществлять      контроль    сохранности    товарно-материальных ценностей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-правильность учета денежных средств и документов;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-своевременность заполнения отчета кассира и сдача в бухгалтерию;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-правильность проведение инвентаризации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денежных средств, ценных бумаг и документов строгой отчетности.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Наблюдение за деятельностью обучающихся на практике</w:t>
            </w:r>
          </w:p>
          <w:p w:rsidR="00130ED2" w:rsidRPr="006C16AA" w:rsidRDefault="00130ED2" w:rsidP="00F87933">
            <w:pPr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Защита практической работы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  <w:p w:rsidR="00130ED2" w:rsidRPr="006C16AA" w:rsidRDefault="00130ED2" w:rsidP="00F87933">
            <w:pPr>
              <w:rPr>
                <w:bCs/>
                <w:lang w:eastAsia="en-US"/>
              </w:rPr>
            </w:pP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>ОК 1. Понимать сущность и социальную значимость будущей профессии, проявлять к ней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демонстрация интереса к будущей профессии в процессе теоретического обучения и  учебной практики;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 - участие в конкурсах профмастерства;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трудоустройство по полученной профессии;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эффективная самостоятельная работа при изучении профессионального уровня.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- экспертное наблюдение и оценка освоения компетенции в ходе выполнения работ по учебной  практике и оценки на 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ОК 2. Организовывать собственную деятельность, исходя из цели и способов её достижения, определённых руководителем.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соответствие способов достижения цели, способом определённым руководителем;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правильная последовательность выполнения действий во время учебной практики в соответствии с инструкциями, технологическими картами и т.д.;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обоснованность выбора и применение методов и способов решения профессиональных задач.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 xml:space="preserve">-экспертное наблюдение и оценка освоения компетенции в ходе выполнения работ по учебной и производственной практике и оценки на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>ОК 3. Анализировать рабочую ситуацию 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личная оценка эффективности и качества выполнения работ;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положительная динамика в организации деятельности по результатам самооценки, самоанализа и коррекции результатов собственной работы;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своевременность выполнения работы;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качественность выполненных заданий.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  <w:r w:rsidRPr="006C16AA">
              <w:rPr>
                <w:bCs/>
                <w:lang w:eastAsia="en-US"/>
              </w:rPr>
              <w:t xml:space="preserve">экспертное наблюдение и оценка освоения компетенции в ходе выполнения работ по учебной практике и оценки на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эффективный поиск необходимой информации;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анализ инноваций в области профессиональной деятельности;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- обзор публикаций в </w:t>
            </w:r>
            <w:r w:rsidRPr="006C16AA">
              <w:rPr>
                <w:lang w:eastAsia="en-US"/>
              </w:rPr>
              <w:lastRenderedPageBreak/>
              <w:t>профессиональных изданиях;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-</w:t>
            </w:r>
            <w:r w:rsidRPr="006C16AA">
              <w:rPr>
                <w:bCs/>
                <w:lang w:eastAsia="en-US"/>
              </w:rPr>
              <w:t xml:space="preserve">экспертное наблюдение и оценка освоения компетенции в ходе выполнения работ по учебной </w:t>
            </w:r>
            <w:r w:rsidRPr="006C16AA">
              <w:rPr>
                <w:bCs/>
                <w:lang w:eastAsia="en-US"/>
              </w:rPr>
              <w:lastRenderedPageBreak/>
              <w:t xml:space="preserve">практике и оценки на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lastRenderedPageBreak/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использование информационных технологий в процессе обучения;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освоение программ, необходимых для профессиональной деятельности.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  <w:r w:rsidRPr="006C16AA">
              <w:rPr>
                <w:bCs/>
                <w:lang w:eastAsia="en-US"/>
              </w:rPr>
              <w:t xml:space="preserve">экспертное наблюдение и оценка освоения компетенции в ходе выполнения работ по учебной практике и оценки на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взаимодействие с обучающимися в ходе обучения на принципах толерантного отношения;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 xml:space="preserve">- соблюдение норм деловой культуры, 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соблюдение этических норм;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владение способами бесконфликтного общения и саморегуляции в коллективе.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  <w:r w:rsidRPr="006C16AA">
              <w:rPr>
                <w:bCs/>
                <w:lang w:eastAsia="en-US"/>
              </w:rPr>
              <w:t xml:space="preserve">экспертное наблюдение и оценка освоения компетенции в ходе выполнения работ по учебной практике и оценки на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соблюдение условий хранения, сроков  хранения и сроков реализации продаваемых продуктов.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  <w:r w:rsidRPr="006C16AA">
              <w:rPr>
                <w:bCs/>
                <w:lang w:eastAsia="en-US"/>
              </w:rPr>
              <w:t xml:space="preserve">экспертное наблюдение и оценка освоения компетенции в ходе выполнения работ по учебной практике и оценки на 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практических занятиях.</w:t>
            </w:r>
          </w:p>
        </w:tc>
      </w:tr>
      <w:tr w:rsidR="00130ED2" w:rsidRPr="006C16AA" w:rsidTr="00130ED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widowControl w:val="0"/>
              <w:suppressAutoHyphens/>
              <w:rPr>
                <w:lang w:eastAsia="en-US"/>
              </w:rPr>
            </w:pPr>
            <w:r w:rsidRPr="006C16AA">
              <w:rPr>
                <w:lang w:eastAsia="en-US"/>
              </w:rPr>
              <w:t>ОК 8. Исполнять воинскую обязанность, в том числе с применением полученных профессиональных знаний   ( для юношей).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своевременность получения приписного свидетельства;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участие в военно-патриотических мероприятиях;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участие в военно-спортивных объединениях;</w:t>
            </w:r>
          </w:p>
          <w:p w:rsidR="00130ED2" w:rsidRPr="006C16AA" w:rsidRDefault="00130ED2" w:rsidP="00F879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6C16AA">
              <w:rPr>
                <w:lang w:eastAsia="en-US"/>
              </w:rPr>
              <w:t>- выполнение профессиональных обязанностей во время учебных сборов.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- предоставление копии приписного свидетельства,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-результаты участия в соревнованиях;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  <w:r w:rsidRPr="006C16AA">
              <w:rPr>
                <w:bCs/>
                <w:lang w:eastAsia="en-US"/>
              </w:rPr>
              <w:t>-фотоотчёты.</w:t>
            </w:r>
          </w:p>
          <w:p w:rsidR="00130ED2" w:rsidRPr="006C16AA" w:rsidRDefault="00130ED2" w:rsidP="00F87933">
            <w:pPr>
              <w:jc w:val="both"/>
              <w:rPr>
                <w:bCs/>
                <w:lang w:eastAsia="en-US"/>
              </w:rPr>
            </w:pPr>
          </w:p>
        </w:tc>
      </w:tr>
    </w:tbl>
    <w:p w:rsidR="00130ED2" w:rsidRPr="006C16AA" w:rsidRDefault="00130ED2" w:rsidP="00130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130ED2" w:rsidRPr="006C16AA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30ED2" w:rsidRDefault="00130ED2" w:rsidP="00130E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53D8D" w:rsidRDefault="00D53D8D"/>
    <w:sectPr w:rsidR="00D5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6C9" w:rsidRDefault="00C966C9" w:rsidP="00130ED2">
      <w:r>
        <w:separator/>
      </w:r>
    </w:p>
  </w:endnote>
  <w:endnote w:type="continuationSeparator" w:id="0">
    <w:p w:rsidR="00C966C9" w:rsidRDefault="00C966C9" w:rsidP="0013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0574394"/>
      <w:docPartObj>
        <w:docPartGallery w:val="Page Numbers (Bottom of Page)"/>
        <w:docPartUnique/>
      </w:docPartObj>
    </w:sdtPr>
    <w:sdtEndPr/>
    <w:sdtContent>
      <w:p w:rsidR="00130ED2" w:rsidRDefault="00130ED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318">
          <w:rPr>
            <w:noProof/>
          </w:rPr>
          <w:t>2</w:t>
        </w:r>
        <w:r>
          <w:fldChar w:fldCharType="end"/>
        </w:r>
      </w:p>
    </w:sdtContent>
  </w:sdt>
  <w:p w:rsidR="00130ED2" w:rsidRDefault="00130E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6C9" w:rsidRDefault="00C966C9" w:rsidP="00130ED2">
      <w:r>
        <w:separator/>
      </w:r>
    </w:p>
  </w:footnote>
  <w:footnote w:type="continuationSeparator" w:id="0">
    <w:p w:rsidR="00C966C9" w:rsidRDefault="00C966C9" w:rsidP="00130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351AB"/>
    <w:multiLevelType w:val="multilevel"/>
    <w:tmpl w:val="9424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 w15:restartNumberingAfterBreak="0">
    <w:nsid w:val="08FF42F5"/>
    <w:multiLevelType w:val="hybridMultilevel"/>
    <w:tmpl w:val="447A9378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416EC"/>
    <w:multiLevelType w:val="hybridMultilevel"/>
    <w:tmpl w:val="B8CAA2B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C048D3"/>
    <w:multiLevelType w:val="hybridMultilevel"/>
    <w:tmpl w:val="B48CD2C4"/>
    <w:lvl w:ilvl="0" w:tplc="9B78D05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F24EF0"/>
    <w:multiLevelType w:val="hybridMultilevel"/>
    <w:tmpl w:val="02DC0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273F1"/>
    <w:multiLevelType w:val="hybridMultilevel"/>
    <w:tmpl w:val="B882CAD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AD5AA6"/>
    <w:multiLevelType w:val="hybridMultilevel"/>
    <w:tmpl w:val="4CE2D9D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D80E85"/>
    <w:multiLevelType w:val="hybridMultilevel"/>
    <w:tmpl w:val="430481E8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240D84"/>
    <w:multiLevelType w:val="hybridMultilevel"/>
    <w:tmpl w:val="90B4C9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325132"/>
    <w:multiLevelType w:val="hybridMultilevel"/>
    <w:tmpl w:val="05284BC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7F62DF"/>
    <w:multiLevelType w:val="hybridMultilevel"/>
    <w:tmpl w:val="B8A2D6D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224D3E"/>
    <w:multiLevelType w:val="hybridMultilevel"/>
    <w:tmpl w:val="54FEE4E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8E7457"/>
    <w:multiLevelType w:val="hybridMultilevel"/>
    <w:tmpl w:val="F15E5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E17099"/>
    <w:multiLevelType w:val="hybridMultilevel"/>
    <w:tmpl w:val="0400CE7C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751A43"/>
    <w:multiLevelType w:val="hybridMultilevel"/>
    <w:tmpl w:val="F1D2C944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FC7B98"/>
    <w:multiLevelType w:val="hybridMultilevel"/>
    <w:tmpl w:val="D18ED4B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787134"/>
    <w:multiLevelType w:val="hybridMultilevel"/>
    <w:tmpl w:val="8B385EB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467AF5"/>
    <w:multiLevelType w:val="hybridMultilevel"/>
    <w:tmpl w:val="D1A89804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630A2A"/>
    <w:multiLevelType w:val="hybridMultilevel"/>
    <w:tmpl w:val="49E8B66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797347"/>
    <w:multiLevelType w:val="hybridMultilevel"/>
    <w:tmpl w:val="6246894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8617F1"/>
    <w:multiLevelType w:val="hybridMultilevel"/>
    <w:tmpl w:val="2FCADE9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B40406"/>
    <w:multiLevelType w:val="hybridMultilevel"/>
    <w:tmpl w:val="2FC8940A"/>
    <w:lvl w:ilvl="0" w:tplc="43C8D6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CB5C33"/>
    <w:multiLevelType w:val="hybridMultilevel"/>
    <w:tmpl w:val="B2F4B70E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726FC7"/>
    <w:multiLevelType w:val="multilevel"/>
    <w:tmpl w:val="C9EE5E9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 w15:restartNumberingAfterBreak="0">
    <w:nsid w:val="566E145F"/>
    <w:multiLevelType w:val="hybridMultilevel"/>
    <w:tmpl w:val="028C0B3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7D488F"/>
    <w:multiLevelType w:val="hybridMultilevel"/>
    <w:tmpl w:val="5CA4603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2614C1"/>
    <w:multiLevelType w:val="hybridMultilevel"/>
    <w:tmpl w:val="D1A0949A"/>
    <w:lvl w:ilvl="0" w:tplc="CA1C4186">
      <w:start w:val="1"/>
      <w:numFmt w:val="bullet"/>
      <w:lvlText w:val="–"/>
      <w:lvlJc w:val="left"/>
      <w:pPr>
        <w:tabs>
          <w:tab w:val="num" w:pos="653"/>
        </w:tabs>
        <w:ind w:left="540" w:firstLine="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4B1531"/>
    <w:multiLevelType w:val="multilevel"/>
    <w:tmpl w:val="B75CB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9" w15:restartNumberingAfterBreak="0">
    <w:nsid w:val="71870B7F"/>
    <w:multiLevelType w:val="hybridMultilevel"/>
    <w:tmpl w:val="763C781C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C374A3"/>
    <w:multiLevelType w:val="hybridMultilevel"/>
    <w:tmpl w:val="913A08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5855DA"/>
    <w:multiLevelType w:val="hybridMultilevel"/>
    <w:tmpl w:val="82D2137E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DA3A5F"/>
    <w:multiLevelType w:val="hybridMultilevel"/>
    <w:tmpl w:val="9400609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B25370"/>
    <w:multiLevelType w:val="hybridMultilevel"/>
    <w:tmpl w:val="0D54A22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9F"/>
    <w:rsid w:val="00130ED2"/>
    <w:rsid w:val="002D549F"/>
    <w:rsid w:val="00C966C9"/>
    <w:rsid w:val="00CF1318"/>
    <w:rsid w:val="00D53D8D"/>
    <w:rsid w:val="00DE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86F132-E3B0-4DA0-B8BA-A1E2AC97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30ED2"/>
    <w:pPr>
      <w:keepNext/>
      <w:autoSpaceDE w:val="0"/>
      <w:autoSpaceDN w:val="0"/>
      <w:ind w:firstLine="284"/>
      <w:outlineLvl w:val="0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0ED2"/>
    <w:rPr>
      <w:rFonts w:ascii="Times New Roman" w:eastAsia="Times New Roman" w:hAnsi="Times New Roman" w:cs="Times New Roman"/>
      <w:szCs w:val="24"/>
      <w:lang w:eastAsia="ru-RU"/>
    </w:rPr>
  </w:style>
  <w:style w:type="paragraph" w:styleId="a3">
    <w:name w:val="No Spacing"/>
    <w:uiPriority w:val="1"/>
    <w:qFormat/>
    <w:rsid w:val="00130ED2"/>
    <w:pPr>
      <w:spacing w:after="0" w:line="240" w:lineRule="auto"/>
    </w:pPr>
  </w:style>
  <w:style w:type="paragraph" w:styleId="2">
    <w:name w:val="List 2"/>
    <w:basedOn w:val="a"/>
    <w:semiHidden/>
    <w:unhideWhenUsed/>
    <w:rsid w:val="00130ED2"/>
    <w:pPr>
      <w:ind w:left="566" w:hanging="283"/>
    </w:pPr>
  </w:style>
  <w:style w:type="character" w:customStyle="1" w:styleId="a4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5"/>
    <w:locked/>
    <w:rsid w:val="00130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,Основной текст 1 Знак Знак Знак,Основной текст 1 Знак"/>
    <w:basedOn w:val="a"/>
    <w:link w:val="a4"/>
    <w:unhideWhenUsed/>
    <w:rsid w:val="00130ED2"/>
    <w:pPr>
      <w:spacing w:after="120"/>
      <w:ind w:left="283"/>
    </w:pPr>
  </w:style>
  <w:style w:type="character" w:customStyle="1" w:styleId="11">
    <w:name w:val="Основной текст с отступом Знак1"/>
    <w:basedOn w:val="a0"/>
    <w:uiPriority w:val="99"/>
    <w:semiHidden/>
    <w:rsid w:val="00130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30ED2"/>
    <w:pPr>
      <w:ind w:left="720"/>
      <w:contextualSpacing/>
    </w:pPr>
  </w:style>
  <w:style w:type="table" w:styleId="a7">
    <w:name w:val="Table Grid"/>
    <w:basedOn w:val="a1"/>
    <w:uiPriority w:val="59"/>
    <w:rsid w:val="00130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0E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30E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30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30E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0ED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4954</Words>
  <Characters>28239</Characters>
  <Application>Microsoft Office Word</Application>
  <DocSecurity>0</DocSecurity>
  <Lines>235</Lines>
  <Paragraphs>66</Paragraphs>
  <ScaleCrop>false</ScaleCrop>
  <Company/>
  <LinksUpToDate>false</LinksUpToDate>
  <CharactersWithSpaces>33127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</cp:lastModifiedBy>
  <cp:revision>4</cp:revision>
  <dcterms:created xsi:type="dcterms:W3CDTF">2024-05-03T05:57:00Z</dcterms:created>
  <dcterms:modified xsi:type="dcterms:W3CDTF">2024-06-04T10:05:00Z</dcterms:modified>
</cp:coreProperties>
</file>