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E5" w:rsidRDefault="00FD63E5" w:rsidP="00FD63E5">
      <w:pPr>
        <w:ind w:left="340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403715"/>
            <wp:effectExtent l="0" t="0" r="254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3ea7143fd044394d3ae839c94eceecevgV3WEmbZBadErqw-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403715"/>
            <wp:effectExtent l="0" t="0" r="254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3ea7143fd044394d3ae839c94eceecevgV3WEmbZBadErqw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7EB" w:rsidRPr="004807EB" w:rsidRDefault="004807EB" w:rsidP="004807EB">
      <w:pPr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РЕЦЕНЗИЯ.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</w:rPr>
      </w:pPr>
    </w:p>
    <w:p w:rsidR="004807EB" w:rsidRPr="004807EB" w:rsidRDefault="004807EB" w:rsidP="004807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К рецензии представлена рабочая программа учебной практики по профессии 38.01.02 «Продавец, контролёр, кассир».</w:t>
      </w:r>
    </w:p>
    <w:p w:rsidR="004807EB" w:rsidRPr="004807EB" w:rsidRDefault="004807EB" w:rsidP="004807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Рабочая программа учебной практики разработана с требованиями ГОС СПО по профессии 38.01.02 «Продавец, непродовольственных товаров».</w:t>
      </w:r>
    </w:p>
    <w:p w:rsidR="004807EB" w:rsidRPr="004807EB" w:rsidRDefault="004807EB" w:rsidP="004807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Содержание производственной программы  реализуется в объёме 108 часов.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ab/>
        <w:t>В состав рабочей программы учебной практики входят: паспорт рабочей программы учебной практики, результаты освоения практики, структура и содержание программы учебной практики, условия реализации программы учебной практики, контроль и оценка результатов программы практики.</w:t>
      </w:r>
    </w:p>
    <w:p w:rsidR="004807EB" w:rsidRPr="004807EB" w:rsidRDefault="004807EB" w:rsidP="004807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В программе отражены условия её реализации с перечисленным материально-техническим обеспечением.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ab/>
        <w:t>Изучаемый материал рационально распределён по времени и содержанию, ориентирован на практическое применение в производственных условиях.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ab/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7EB" w:rsidRPr="004807EB" w:rsidRDefault="004807EB" w:rsidP="004807EB">
      <w:pPr>
        <w:shd w:val="clear" w:color="auto" w:fill="FFFFFF"/>
        <w:spacing w:after="150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ind w:left="2832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ind w:left="2832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ind w:left="2832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ind w:left="2832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Default="004807EB" w:rsidP="004807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3E5" w:rsidRDefault="00FD63E5" w:rsidP="004807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3E5" w:rsidRPr="004807EB" w:rsidRDefault="00FD63E5" w:rsidP="004807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СОДЕРЖАНИЕ.</w:t>
      </w:r>
    </w:p>
    <w:tbl>
      <w:tblPr>
        <w:tblW w:w="10342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65"/>
        <w:gridCol w:w="277"/>
      </w:tblGrid>
      <w:tr w:rsidR="004807EB" w:rsidRPr="004807EB" w:rsidTr="00BB12A5">
        <w:trPr>
          <w:trHeight w:val="3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1. ПАСПОРТ рабочей программы учебной практики.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7EB" w:rsidRPr="004807EB" w:rsidTr="00BB12A5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2. Результаты освоения рабочей программы учебной практики.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7EB" w:rsidRPr="004807EB" w:rsidTr="00BB12A5">
        <w:trPr>
          <w:trHeight w:val="39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3. СТРУКТУРА и содержание рабочей программы учебной практики.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7EB" w:rsidRPr="004807EB" w:rsidTr="00BB12A5">
        <w:trPr>
          <w:trHeight w:val="4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4. Условия реализации рабочей программы учебной практики.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7EB" w:rsidRPr="004807EB" w:rsidTr="00BB12A5">
        <w:trPr>
          <w:trHeight w:val="4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5. Контроль и оценка результатов освоения рабочей программы учебной практики (вида профессиональной деятельности).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63E5" w:rsidRDefault="00FD63E5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настоящей рабочей программе учебной практики используются следующие сокращения: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07EB" w:rsidRPr="004807EB" w:rsidRDefault="004807EB" w:rsidP="004807E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ДНР 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– Донецкая Народная Республика;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ОПОП 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– основная профессиональная образовательная программа;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 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– среднее профессиональное образование;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ГОС, СПО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государственный образовательный стандарт среднего профессионального образования;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ППКРС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программа подготовки квалифицированных рабочих и служащих;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МДК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междисциплинарный курс;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 –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общие компетенции;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ПК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профессиональные компетенции;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ПМ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профессиональный модуль;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ВПД –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профессиональной деятельности;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учебная практика;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ПП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производственная практика;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РП 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– рабочая программа;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производственный опыт;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умения;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 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– знания.</w:t>
      </w:r>
    </w:p>
    <w:p w:rsidR="004807EB" w:rsidRPr="004807EB" w:rsidRDefault="004807EB" w:rsidP="004807E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Для характеристики усвоения учебного материала используются следующие обозначения: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1 – ознакомительный (узнавание ранее изученных объектов);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2 – репродуктивный (выполнение деятельности по образу, инструкции или под руководством);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3- продуктивный (планирование и самостоятельное выполнение деятельности, решение проблемных задач).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Default="004807EB" w:rsidP="004807E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63E5" w:rsidRDefault="00FD63E5" w:rsidP="004807E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1.Паспорт рабочей программы учебной практики.</w:t>
      </w:r>
    </w:p>
    <w:p w:rsidR="004807EB" w:rsidRPr="004807EB" w:rsidRDefault="004807EB" w:rsidP="004807EB">
      <w:pPr>
        <w:ind w:left="708"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 01. Продажа непродовольственных товаров.</w:t>
      </w:r>
    </w:p>
    <w:p w:rsidR="004807EB" w:rsidRPr="004807EB" w:rsidRDefault="004807EB" w:rsidP="00480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 Область применения программы.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профессионального модуля (далее рабочая программа) – является частью  основной профессиональной образовательной программы в соответствии с ГОС по профессии СПО 38.01.02. « Продавец, контролёр-кассир» в части освоения основного вида профессиональной деятельности (ВПД): « Продавец непродовольственных товаров» и соответствующих профессиональных компетенций (ПК) и общих компетенций (ОК):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1. Проверять качество, комплектность, количественные характеристики непродовольственных товаров.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2. Осуществлять подготовку, размещение товаров в торговом зале и выкладку на торгово-технологическом оборудовании.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4. Осуществлять контроль за сохранностью товарно-материальных ценностей.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 использована в дополнительном профессиональном образовании и профессиональной подготовки работников при наличии основного общего образования. Опыт работы не требуется.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учебной  программы в структуре подготовки.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Место профессионального модуля в структуре ППКРС: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профессиональный модуль «Продажа непродовольственных товаров» относится к обязательной части профессионального цикла.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Цели и задачи учебной  практики.</w:t>
      </w:r>
    </w:p>
    <w:p w:rsidR="004807EB" w:rsidRPr="004807EB" w:rsidRDefault="004807EB" w:rsidP="004807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 и совершенствование приобретённых в процессе обучения профессиональных умений обучающихся по изучаемой профессии, развитие общих и профессиональных компетенций, освоении современных производственных процессов. Адаптация обучающихся к конкретным условиям деятельности, организации различных организационно-правовых норм.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Результатом освоения программы учебной и производственной практики является освоение обучающимися профессиональных и общих компетенций.</w:t>
      </w:r>
    </w:p>
    <w:p w:rsidR="004807EB" w:rsidRPr="004807EB" w:rsidRDefault="004807EB" w:rsidP="004807E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практический опыт::</w:t>
      </w:r>
    </w:p>
    <w:p w:rsidR="004807EB" w:rsidRPr="004807EB" w:rsidRDefault="004807EB" w:rsidP="004807EB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обслуживания покупателей и продажи различных групп продовольственных товаров;</w:t>
      </w:r>
    </w:p>
    <w:p w:rsidR="004807EB" w:rsidRPr="004807EB" w:rsidRDefault="004807EB" w:rsidP="004807EB">
      <w:pPr>
        <w:ind w:left="3540" w:firstLine="70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оценивать качество по органолептическим показателям;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консультировать о свойствах и правилах эксплуатации товаров;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расшифровывать маркировку, клеймение и символы по уходу;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идентифицировать отдельные виды мебели для торговых организаций;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производить подготовку к работе весоизмерительного оборудования;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производить взвешивание товаров отдельных товарных групп;</w:t>
      </w:r>
    </w:p>
    <w:p w:rsidR="004807EB" w:rsidRPr="004807EB" w:rsidRDefault="004807EB" w:rsidP="004807EB">
      <w:pPr>
        <w:ind w:left="3540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факторы, формирующие и сохраняющие потребительские свойства товаров различных товарных групп;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классификацию и ассортимент различных товарных групп непродовольственных товаров;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назначение, классификацию торгового инвентаря;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назначение и классификацию систем защиты товаров; порядок их использования;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устройство и правила эксплуатации весоизмерительного оборудования;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закон о защите прав потребителей;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правила охраны труда.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Рекомендуемое количество часов на освоение программы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профессионального модуля: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всего –412часов, в том числе: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максимальной учебной нагрузки – 230 часов, включая: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обязательной аудиторной учебной нагрузки - 160 часов;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самостоятельной работы обучающегося – 70 часов;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учебной практики – 108 часов;</w:t>
      </w:r>
    </w:p>
    <w:p w:rsidR="004807EB" w:rsidRPr="004807EB" w:rsidRDefault="004807EB" w:rsidP="00480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производственной практики – 144 часа.</w:t>
      </w:r>
    </w:p>
    <w:p w:rsidR="004807EB" w:rsidRPr="004807EB" w:rsidRDefault="004807EB" w:rsidP="004807E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ind w:left="708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1.4. Распределение часов по производственному модулю.</w:t>
      </w:r>
    </w:p>
    <w:tbl>
      <w:tblPr>
        <w:tblStyle w:val="a8"/>
        <w:tblpPr w:leftFromText="180" w:rightFromText="180" w:vertAnchor="text" w:horzAnchor="margin" w:tblpXSpec="center" w:tblpY="263"/>
        <w:tblW w:w="10740" w:type="dxa"/>
        <w:tblLayout w:type="fixed"/>
        <w:tblLook w:val="04A0" w:firstRow="1" w:lastRow="0" w:firstColumn="1" w:lastColumn="0" w:noHBand="0" w:noVBand="1"/>
      </w:tblPr>
      <w:tblGrid>
        <w:gridCol w:w="2820"/>
        <w:gridCol w:w="1721"/>
        <w:gridCol w:w="1983"/>
        <w:gridCol w:w="1195"/>
        <w:gridCol w:w="1628"/>
        <w:gridCol w:w="1393"/>
      </w:tblGrid>
      <w:tr w:rsidR="004807EB" w:rsidRPr="004807EB" w:rsidTr="00BB12A5">
        <w:trPr>
          <w:trHeight w:val="300"/>
        </w:trPr>
        <w:tc>
          <w:tcPr>
            <w:tcW w:w="2820" w:type="dxa"/>
            <w:vMerge w:val="restart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разделов  профессионального модуля </w:t>
            </w:r>
          </w:p>
        </w:tc>
        <w:tc>
          <w:tcPr>
            <w:tcW w:w="6527" w:type="dxa"/>
            <w:gridSpan w:val="4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393" w:type="dxa"/>
            <w:vMerge w:val="restart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4807EB" w:rsidRPr="004807EB" w:rsidTr="00BB12A5">
        <w:trPr>
          <w:trHeight w:val="525"/>
        </w:trPr>
        <w:tc>
          <w:tcPr>
            <w:tcW w:w="2820" w:type="dxa"/>
            <w:vMerge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983" w:type="dxa"/>
            <w:vMerge w:val="restart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823" w:type="dxa"/>
            <w:gridSpan w:val="2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393" w:type="dxa"/>
            <w:vMerge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7EB" w:rsidRPr="004807EB" w:rsidTr="00BB12A5">
        <w:tc>
          <w:tcPr>
            <w:tcW w:w="2820" w:type="dxa"/>
            <w:vMerge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1628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Лабораторно-практические занятия </w:t>
            </w:r>
          </w:p>
        </w:tc>
        <w:tc>
          <w:tcPr>
            <w:tcW w:w="1393" w:type="dxa"/>
            <w:vMerge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7EB" w:rsidRPr="004807EB" w:rsidTr="00BB12A5">
        <w:tc>
          <w:tcPr>
            <w:tcW w:w="2820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МДК 01.01 Розничная торговля непродовольственными товарами </w:t>
            </w:r>
          </w:p>
        </w:tc>
        <w:tc>
          <w:tcPr>
            <w:tcW w:w="1721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3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5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28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3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</w:tr>
      <w:tr w:rsidR="004807EB" w:rsidRPr="004807EB" w:rsidTr="00BB12A5">
        <w:tc>
          <w:tcPr>
            <w:tcW w:w="2820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УП 01 Учебная практика</w:t>
            </w:r>
          </w:p>
        </w:tc>
        <w:tc>
          <w:tcPr>
            <w:tcW w:w="1721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28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</w:p>
        </w:tc>
      </w:tr>
      <w:tr w:rsidR="004807EB" w:rsidRPr="004807EB" w:rsidTr="00BB12A5">
        <w:trPr>
          <w:trHeight w:val="645"/>
        </w:trPr>
        <w:tc>
          <w:tcPr>
            <w:tcW w:w="2820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ПП.01.Производственная практика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7EB" w:rsidRPr="004807EB" w:rsidTr="00BB12A5">
        <w:trPr>
          <w:trHeight w:val="465"/>
        </w:trPr>
        <w:tc>
          <w:tcPr>
            <w:tcW w:w="2820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Всего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1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3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5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8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3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</w:rPr>
      </w:pPr>
    </w:p>
    <w:p w:rsidR="004807EB" w:rsidRDefault="004807EB" w:rsidP="004807E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2. Результаты освоения профессионального модуля.</w:t>
      </w:r>
    </w:p>
    <w:p w:rsidR="004807EB" w:rsidRPr="004807EB" w:rsidRDefault="004807EB" w:rsidP="004807E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« </w:t>
      </w:r>
      <w:r w:rsidRPr="004807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Продажа непродовольственных товаров»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"/>
        <w:gridCol w:w="8888"/>
      </w:tblGrid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общих(ОК) и профессиональных (ПК) компетенций</w:t>
            </w:r>
          </w:p>
        </w:tc>
      </w:tr>
      <w:tr w:rsidR="004807EB" w:rsidRPr="004807EB" w:rsidTr="00BB12A5">
        <w:trPr>
          <w:trHeight w:val="582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качество, комплектность, количественные характеристики непродовольственных товаров.</w:t>
            </w:r>
          </w:p>
        </w:tc>
      </w:tr>
      <w:tr w:rsidR="004807EB" w:rsidRPr="004807EB" w:rsidTr="00BB12A5">
        <w:trPr>
          <w:trHeight w:val="751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подготовку, размещение товаров в торговом зале и выкладку на торгово-технологическом оборудовании.</w:t>
            </w:r>
          </w:p>
        </w:tc>
      </w:tr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</w:tc>
      </w:tr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 за сохранностью товарно-материальных ценностей.</w:t>
            </w:r>
          </w:p>
        </w:tc>
      </w:tr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собственную деятельность, исходя из цели и способов ее </w:t>
            </w:r>
          </w:p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достижения, определенных руководителем.</w:t>
            </w:r>
          </w:p>
        </w:tc>
      </w:tr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своей работы.</w:t>
            </w:r>
          </w:p>
        </w:tc>
      </w:tr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4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807EB" w:rsidRPr="004807EB" w:rsidTr="00BB12A5">
        <w:trPr>
          <w:trHeight w:val="1077"/>
        </w:trPr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</w:tr>
      <w:tr w:rsidR="004807EB" w:rsidRPr="004807EB" w:rsidTr="00BB12A5"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807EB" w:rsidRPr="004807EB" w:rsidRDefault="004807EB" w:rsidP="004807E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1352" w:rsidRDefault="00591352" w:rsidP="004807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прохождения практики по профессиональному модулю является</w:t>
      </w: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 освоение практического опыта «ПО»: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Обслуживание покупателей;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Продажа различных групп непродовольственных товаров.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Требования к результатам освоения учебной практики.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Обучающий должен приобрести практический опыт работы: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обслуживания покупателей,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продажи различных групп непродовольственных товаров;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Идентифицировать товары различных групп: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Оценивать качество по органолептическим показателям;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Консультировать о свойствах и правилах эксплуатации товаров;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Расшифровывать маркировку, клеймение и символы по уходу;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Идентифицировать отдельные виды мебели для торговых организаций;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Производить подготовку весоизмерительного оборудования;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- Производить взвешивание товаров отдельных товарных групп.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FD63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807EB" w:rsidRPr="004807EB" w:rsidRDefault="004807EB" w:rsidP="004807EB">
      <w:pPr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E74B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Структура и содержание учебной практики.</w:t>
      </w:r>
    </w:p>
    <w:p w:rsidR="004807EB" w:rsidRPr="004807EB" w:rsidRDefault="004807EB" w:rsidP="00480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 Тематический план учебной практики  профессионального модуля.</w:t>
      </w:r>
    </w:p>
    <w:p w:rsidR="004807EB" w:rsidRPr="004807EB" w:rsidRDefault="004807EB" w:rsidP="00480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практика.</w:t>
      </w:r>
    </w:p>
    <w:p w:rsidR="004807EB" w:rsidRPr="004807EB" w:rsidRDefault="004807EB" w:rsidP="004807EB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</w:t>
            </w: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/п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работ.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Вступительное занятие. Охрана труда и техника безопасности в учебной мастерской.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Немеханическое оборудование магазина, принцип размещения.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упаковочного материала.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торгово-технологического процесса в магазине.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в отделах: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текстильных товаров.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швейных товаров.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трикотажных товаров.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пушно- меховых поваров. 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обувных товаров.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галантерейных товаров.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парфюмерно-косметических товаров.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посудохозяйственных товаров.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бытовой химии. 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культурно-бытового назначения.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ювелирных товаров.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5.12.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художественных и сувенирных товаров.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5.13.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мебельных товаров. Учёт и отчётность.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Дифференцированный зачёт.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07EB" w:rsidRPr="004807EB" w:rsidTr="00BB12A5">
        <w:tc>
          <w:tcPr>
            <w:tcW w:w="817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Всего:</w:t>
            </w:r>
          </w:p>
        </w:tc>
        <w:tc>
          <w:tcPr>
            <w:tcW w:w="1950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</w:tbl>
    <w:p w:rsidR="004807EB" w:rsidRPr="004807EB" w:rsidRDefault="004807EB" w:rsidP="004807E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4807EB" w:rsidRPr="004807EB" w:rsidSect="00FD63E5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Pr="0048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3.2. Содержание учебной практики.</w:t>
      </w:r>
    </w:p>
    <w:tbl>
      <w:tblPr>
        <w:tblStyle w:val="a8"/>
        <w:tblpPr w:leftFromText="180" w:rightFromText="180" w:vertAnchor="text" w:horzAnchor="margin" w:tblpY="57"/>
        <w:tblW w:w="14536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5922"/>
        <w:gridCol w:w="882"/>
        <w:gridCol w:w="1559"/>
        <w:gridCol w:w="1670"/>
      </w:tblGrid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Коды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модуля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ПМ.01.Продажа непродовольственных товаров.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МДК.01.01. Розничная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торговля непродовольственными товарами.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Содержание работ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и методы 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2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3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6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ПМ 01.  Продажа непродовольственных товаров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4807EB" w:rsidRPr="004807EB" w:rsidRDefault="004807EB" w:rsidP="004807E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 01.Продажа непродовольственных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4807EB" w:rsidRPr="004807EB" w:rsidRDefault="004807EB" w:rsidP="004807E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Вступительное занятие. Охрана труда и техника безопасности в учебной мастерской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Вступительное занятие. Охрана труда и техника безопасности в учебной мастерской 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непродовольственных товаров. 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2.Ознакомление с учебной мастерской.   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Виды материальной ответственности.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 Изучение квалификационной характеристики продавца непродовольственных товаров 3 разряда.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1.Инструктаж по охране труда и противопожарной безопасности.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2.Организация рабочего места продавца.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3.Ознакомиться с видами материальной ответственности продавца непродовольственных товаров.</w:t>
            </w:r>
          </w:p>
          <w:p w:rsidR="004807EB" w:rsidRPr="004807EB" w:rsidRDefault="004807EB" w:rsidP="004807EB">
            <w:pPr>
              <w:ind w:left="-513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1.1-1.4.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1.1- 1.2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1.1.-1.8.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Выполнения практических заданий.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Немеханическое оборудование магазина, принцип размещения.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1.Ознакомление с видами планировки магазина. 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2.Ознакомление с видами немеханического оборудования магазина. Виды торгового инвентаря и инструмента.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 Принцип размещения оборудования. Распознование торгового инвентаря за назначением, подборка инвентаря. Размещение и выкладка товаров в торговом зале.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 Правила безопасности при эксплуатации оборудования и инвентаря.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1.Работа с торговым инвентарем.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2.Ознакомление с видами немеханического оборудования.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3.Выкладка товаров разными способами.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1.1- 1.2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Выполнения практических заданий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упаковочного материала.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1.Организация  рабочего места продавца. Виды упаковочного материала.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2.Овладение навыками упаковывания непродовольственных товаров различными способами, в зависимости от вида товаров, его особенностей.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3.Размещение и выкладка товаров в торговом зале.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Виды работ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1.Работа с торговым инвентарем.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2.Упаковка непродовольственного товара разными способами.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3.Выкладка товаров разными способами. 4.Оформление ценника на товар.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807EB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ПО 1.1-1.2</w:t>
            </w:r>
          </w:p>
          <w:p w:rsidR="004807EB" w:rsidRPr="004807EB" w:rsidRDefault="004807EB" w:rsidP="004807EB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Выполнения практических заданий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торгово-технологического процесса в магазине.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1.Порядок приёмки товара в магазине.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2.Проверка товаров по количеству и качеству, 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проверка сопроводительных документов, маркировка товаров.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3.Подготовка рабочего места продавца.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4.Изучение особенностей подготовки товаров разных групп к продаже: протирание, накатка, комплектование, стирка, сборка.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Овладение навыками выкладки товаров разными способами.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6.Оформление ценников, демонстрация товаров, консультация.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Виды работ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1.Приёмка товаров в магазине.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2.Проверка сопроводительных документов, проверка  маркировки. Приёмка товара по количеству и качеству.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Выкладка товара разными способами.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4.Оформление ценников.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5.Демонстрация товара.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1.1- 1.2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Выполнения практических 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заданий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текстильных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1.Текстильные волокна. Пряжа и нити.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2.Общие сведения о текстильных волокнах.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3.Натуральные текстильные волокна, их характеристика.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4.Отличительные особенности пряжи и нитей.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5.Виды ткацких переплетений. Дефекты качества. Отделка тканей.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6.Ассортимент тканей.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7.Классификация тканей.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8.Ассортимент хлопчатобумажных, льняных, шерстяных, тюлевых, шёлковых тканей.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9.Нетканые материалы.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10.Исскуственные меха. Упаковка, маркировка, хранение.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1. Подготовка текстильных товаров к продаже: размотка, проверка по количеству и качеству на специальном оборудовании, размотка, дублирование, намотка на планшет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2.Отмеривание ткани разными способами: в откитку, наложением метра на ткань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3.Упаковка текстильным товаров: на угол, в закрутку, пакетом, конвертом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4.Консультация и обслуживание покупателей Подготовка текстильных товаров к продаже: размотка, проверка по количеству и качеству на специальном оборудовании, размотка, дублирование, намотка на планшет.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5.Отмеривание ткани разными способами: в откидку, наложением метра на ткань.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6.Упаковка текстильным товаров: на угол, взакрутку, пакетом, конвертом.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7.Отмеривание ткани разными способами: в откидку, наложением метра на ткань.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Расшифровка маркировки. Упаковка товара. Оформление ценника.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9.Консультирование покупателя о товарах, свойствах, условиях и сроках хранения.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10.Подсчёт стоимости покупки, выдача товарного чека, выдача покупки.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ПО1.1- 1.2.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 1-8.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швейных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1.Распознавание ассортимента швейных изделий. Готовая одежда: мужская, женская, детская; по видам, фасонам, сезонности, размеру, материалу.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женского и детского легкого платья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Распознавание ассортимента нательного и постельного, столового белья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Распознавание ассортимента швейных головных 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уборов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1.Подготовка швейных товаров к продаже: утюжка, отпаривание, демонстрация товаров на манекене, определение размера. 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2.Расшифровка маркировки.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4.Упаковка швейных товаров.</w:t>
            </w:r>
          </w:p>
          <w:p w:rsidR="004807EB" w:rsidRPr="004807EB" w:rsidRDefault="004807EB" w:rsidP="004807EB">
            <w:pPr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Оформление ценника, подсчёт стоимости покупки, выдача товарного чека, выдача покупки</w:t>
            </w:r>
            <w:r w:rsidRPr="004807EB">
              <w:rPr>
                <w:rFonts w:ascii="Calibri" w:eastAsia="Calibri" w:hAnsi="Calibri" w:cs="Times New Roman"/>
                <w:lang w:eastAsia="ru-RU"/>
              </w:rPr>
              <w:t>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1.1-1.8.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трикотажных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Распознавание ассортимента верхнего трикотажа: мужского, женского, детского по видам, размеру, назначению.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бельевого трикотажа и чулочно-носочных изделий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Распознавание ассортимента платочно-шарфовых изделий, головных уборов, варежек, перчаток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трикотажных товаров к продаже: утюжка, отпаривание, демонстрация товаров на манекене, определение размера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2.Упаковка трикотажных товаров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1.1-1.8.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1.1-1.4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 пушно-меховых </w:t>
            </w: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1.Распознавание ассортимента верхней меховой одежды и меховых женских уборов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Распознавание ассортимента верхней меховой одежды и меховых женских уборов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3.Качество, маркировка, и хранение меховых товаров. Правила ухода за изделиями из меха.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пушно-меховых товаров к продаже: отпаривание, демонстрация товаров на манекене, определение размера.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Упаковка пушно-меховых товаров.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    1.1-1.8.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обувных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1.Материалы для производства обуви, методы креплений.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кожаной, комбинированной и текстильной обуви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Распознавание ассортимента кожаной, комбинированной и текстильной обуви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Приемка товаров по количеству и качеству,  согласно сопроводительных документов. Требования к качеству. Маркировка, упаковка, хранение.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обувных товаров к продаже: проверка по внешнему виду, соответствие маркировки, определение размера.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Упаковка обувных товаров.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3.Оформление ценника, консультирование покупателя о товарах.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3.Подсчёт стоимости покупки, выдача товарного чека, 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выдача покупки.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1.1-1.8.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галантерейных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1.Распознавание ассортимента текстильной галантереи: кружева, тесьма, лентоткацкие изделия, нитки, пряжа, гардинно-тюлевые изделий, зонты.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металлической галантереи, галантереи из пластических масс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Распознавание ассортимента кожаной галантереи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Распознавание ассортимента щеточных изделий и зеркал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Распознавание ассортимента сувениров и изделий народно-художественных промыслов.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галантерейных товаров к продаже: размотка, намотка, отмеривание, облагораживание.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Упаковка товаров.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1.1-1.8.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парфюмерно-косметических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1.Распознавание ассортимента духов, одеколонов, туалетных вод.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декоративной косметики.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Распознавание ассортимента средств по уходу за полостью рта, за кожей лица, волосами, средств для бритья.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Приемка товаров по количеству и качеству, согласно сопроводительных документов. Требования к качеству. Маркировка, упаковка, хранение. Правила 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парфюмерно-косметических товаров к продаже: расфасовка духов в тару.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2.Распознавание ассортимента средств по уходу за полостью рта, за кожей лица, волосами, средств для бритья.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Упаковка товаров.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Консультация и обслуживание покупателей.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1.1-1.8.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посудохозяйственных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Распознавание ассортимента стеклянной и керамической посуды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металлической посуды и посуды из пластических масс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1.Приемка товаров по количеству и качеству, согласно сопроводительных документов. Требования к качеству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товаров к продаже: распаковка, сортировка, оформление ценника.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Маркировка, упаковка, хранение.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1.1-1.8.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бытовой химии.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1.Распознавание ассортимента синтетических моющих и вспомогательных средств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Распознавание ассортимента клеящих товаров.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Распознавание ассортимента лакокрасочных товаров (олифы, краски, лаки), пигментов, шпаклевки, грунтовки, морилки, смывки, инструментов для малярных работ по всем признакам.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 Сроки реализации.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товаров бытовой химии к продаже: облагораживание, размещение, выкладка на торговом оборудовании, правила продажи..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Консультация и обслуживание покупателей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3.Упаковка товаров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культурно-бытового назначения.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1.Распознавание ассортимента игрушек.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2.Распознавание школьно-письменных и канцелярских товаров, бумаги и картона.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Распознавание бытовой радиоэлектронной аппаратуры, радиоприёмных устройств, телевизоров, магнитофонов, магнитофонов, видеомагнитофонов, видеокамер, видеопроэкторов. 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1.Идентификация игрушек, школьно-письменных принадлежностей и канцтоваров.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товаров к продаже: облагораживание.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3.Консультация и обслуживание покупателей.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4.Упаковка товаров.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ювелирных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1.Распознавание благородных металлов и их сплавов.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2.Распознавание ювелирных камней.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3.Классификация и ассортимент ювелирных изделий.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4.Распознавание художественных изделий из дерева.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5.Распознавание и клеймение ювелирных изделий.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1.Идентификация ювелирных изделий.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2.Упаковка товаров.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художественных и сувенирных товаров.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1.Классификация и ассортимент художественных изделий.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2.Распознавание художественных изделий из дерева.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3.Распознавание изделий из лаковой живописью.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4.Распознавание изделий из керамики.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товаров по количеству и качеству, согласно сопроводительных документов. Требования к качеству. Маркировка, упаковка, хранение.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1.Идентифицировать художественные изделия и сувениры.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Упаковка товаров.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и обслуживание покупателей.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ПО1.1-1.2.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мебельных товаров. Учёт и отчётность.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1.Классификация и ассортимент мебели.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2.Приемка товаров по количеству и качеству, согласно сопроводительных документов. Требования к качеству. Правила продажи.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3.Размещение выставочных образцов, маркировка, оформление ценников.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товара к инвентаризации.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5.Оформление сопроводительных документов.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Pr="0048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Виды работ: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1.Маркировка, упаковка, транспортирование и хранение мебели.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2Консультация и обслуживание покупателей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Упаковка товаров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4.Оформление приходно-расходного ордера, товарно-кассового ордера.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5.Оформить товарно-инвентаризационную опись.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6.Оформить акт результатов инвентаризации.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Оформить препроводительную ведомость сдачи выручки в банк.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1.1-1.4.</w:t>
            </w: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заданий. Оформление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аттестационного листа.</w:t>
            </w: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1.1-1-2.</w:t>
            </w:r>
          </w:p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   1.1-1.8</w:t>
            </w: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выполнения практических занятий.</w:t>
            </w:r>
          </w:p>
        </w:tc>
      </w:tr>
      <w:tr w:rsidR="004807EB" w:rsidRPr="004807EB" w:rsidTr="00BB12A5">
        <w:tc>
          <w:tcPr>
            <w:tcW w:w="1384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5922" w:type="dxa"/>
          </w:tcPr>
          <w:p w:rsidR="004807EB" w:rsidRPr="004807EB" w:rsidRDefault="004807EB" w:rsidP="0048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4807EB" w:rsidRPr="004807EB" w:rsidRDefault="004807EB" w:rsidP="004807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4807EB" w:rsidRPr="004807EB" w:rsidRDefault="004807EB" w:rsidP="00480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7EB" w:rsidRPr="004807EB" w:rsidRDefault="004807EB" w:rsidP="0048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  <w:sectPr w:rsidR="004807EB" w:rsidRPr="004807EB" w:rsidSect="0072510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Учебная практика 108 часов</w:t>
      </w:r>
    </w:p>
    <w:p w:rsidR="004807EB" w:rsidRPr="004807EB" w:rsidRDefault="004807EB" w:rsidP="004807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7EB" w:rsidRPr="004807EB" w:rsidRDefault="004807EB" w:rsidP="004807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</w:rPr>
        <w:t>Виды работ: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-подготовка рабочего места;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 xml:space="preserve">-выполнение приемки товаров по количеству и качеству 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-регистрация товаров в книге поступления;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-размещение и выкладка товаров на рабочем месте;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-оформление ярлыков цен;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-подготовка товара к продаже;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-применение правил пользования мерами веса и объема;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-производить подготовку измерительного немеханического, технологического, контрольно-кассового оборудования;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-использовать в технологическом процессе измерительное, технологическое, контрольно-кассового оборудования;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-использовать в технологическом процессе измерительное, механическое, контрольно-кассовое оборудование;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-инвентаризация и оформление результатов инвентаризации;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-выполнение учета движения ценностей в торговом предприятии;</w:t>
      </w:r>
    </w:p>
    <w:p w:rsidR="004807EB" w:rsidRPr="004807EB" w:rsidRDefault="004807EB" w:rsidP="004807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Решение торговых ситуаций с применением Закона о защите прав потребителя;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-идентифицировать  текстильные товары, оценивать качество товаров по органолептическим показателям, консультировать о свойствах, расшифровывать маркировку;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-идентифицировать швейные товары, оценивать качество товаров по органолептическим показателям, консультировать о потребительских свойствах;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Расшифровать маркировку, клеймение и символы по уходу;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-идентифицировать пушно-шубные товары, оценивать качество товаров, оценивать качество товаров по органолептическим показателям, консультировать о  потребительских свойствах товаров ; расшифровывать  маркировку, клеймение  и символы по уходу;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-идентифицировать галантерейные товары, оценивать качество товаров по органолептическим показателям, консультировать о потребительских свойствах;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-расшифровывать маркировку, клеймение;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-идентифицировать парфюмерно-косметические товары, оценивать качество товаров по органолептическим показателям, консультировать о потребительских свойствах, расшифровать маркировку, клеймение;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-идентифицировать хозяйственные товары, оценивать качество товаров, консультировать о потребительских свойствах и правилах эксплуатации товаров;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-расшифровывать маркировку, клеймение и символы по уходу;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lastRenderedPageBreak/>
        <w:t>-идентифицировать бытовую радиоэлектронную аппаратуру, оценивать качество товаров, консультировать о свойствах и правилах эксплуатации товаров;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-расшифровать маркировку;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-идентифицировать электробытовые товары, оценивать качество товаров,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>-консультировать о  свойствах и правилах эксплуатации товаров;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 xml:space="preserve">-расшифровывать отдельные виды  мебели для торговых организаций. </w:t>
      </w:r>
    </w:p>
    <w:p w:rsidR="004807EB" w:rsidRPr="004807EB" w:rsidRDefault="004807EB" w:rsidP="004807EB">
      <w:pPr>
        <w:spacing w:after="0"/>
        <w:ind w:right="-142"/>
        <w:rPr>
          <w:rFonts w:ascii="Times New Roman" w:eastAsia="Calibri" w:hAnsi="Times New Roman" w:cs="Times New Roman"/>
          <w:sz w:val="28"/>
          <w:szCs w:val="28"/>
        </w:rPr>
      </w:pPr>
    </w:p>
    <w:p w:rsidR="004807EB" w:rsidRPr="004807EB" w:rsidRDefault="004807EB" w:rsidP="004807E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807EB" w:rsidRPr="004807EB" w:rsidSect="001C7E1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807EB" w:rsidRPr="004807EB" w:rsidRDefault="004807EB" w:rsidP="004807EB">
      <w:pPr>
        <w:shd w:val="clear" w:color="auto" w:fill="FFFFFF"/>
        <w:tabs>
          <w:tab w:val="right" w:pos="949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4.УСЛОВИЯ РЕАЛИЗАЦИИ ПРОГРАММЫ УЧЕБНОЙ ПРАКТИКИ.</w:t>
      </w:r>
    </w:p>
    <w:p w:rsidR="004807EB" w:rsidRPr="004807EB" w:rsidRDefault="004807EB" w:rsidP="004807EB">
      <w:pPr>
        <w:shd w:val="clear" w:color="auto" w:fill="FFFFFF"/>
        <w:tabs>
          <w:tab w:val="right" w:pos="9497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 Требования к минимальному материально-техническому обеспечению.</w:t>
      </w:r>
    </w:p>
    <w:p w:rsidR="004807EB" w:rsidRPr="004807EB" w:rsidRDefault="004807EB" w:rsidP="004807E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рабочей программы учебной практики предполагает наличие прямых          договоров предприятий (организаций) торговли с 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</w:t>
      </w:r>
    </w:p>
    <w:p w:rsidR="004807EB" w:rsidRPr="004807EB" w:rsidRDefault="004807EB" w:rsidP="004807EB">
      <w:pPr>
        <w:shd w:val="clear" w:color="auto" w:fill="FFFFFF"/>
        <w:spacing w:after="150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Оснащение: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1.Оборудование: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-Кассовое оборудование;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-Весоизмерительное оборудование;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-Холодильное оборудование;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-Измельчительно-режущее оборудование;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-Немеханическое оборудование.</w:t>
      </w:r>
    </w:p>
    <w:p w:rsidR="004807EB" w:rsidRPr="004807EB" w:rsidRDefault="004807EB" w:rsidP="004807E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Инвентарь: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вскрытия тары;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подготовки товаров к продаже;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продажи товаров;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-рекламно-выставочный;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-счетный;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-противопожарный;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-санитарно-гигиенический.</w:t>
      </w:r>
    </w:p>
    <w:p w:rsidR="004807EB" w:rsidRPr="004807EB" w:rsidRDefault="004807EB" w:rsidP="004807E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Средства обучения: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-натуральные образцы товаров;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-дидактический материал;</w:t>
      </w:r>
    </w:p>
    <w:p w:rsidR="004807EB" w:rsidRPr="004807EB" w:rsidRDefault="004807EB" w:rsidP="004807E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учебно-методической документации.</w:t>
      </w:r>
    </w:p>
    <w:p w:rsidR="004807EB" w:rsidRPr="004807EB" w:rsidRDefault="004807EB" w:rsidP="004807E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Информационное обеспечение обучения</w:t>
      </w:r>
    </w:p>
    <w:p w:rsidR="004807EB" w:rsidRPr="004807EB" w:rsidRDefault="004807EB" w:rsidP="004807E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Calibri" w:eastAsia="Calibri" w:hAnsi="Calibri" w:cs="Times New Roman"/>
        </w:rPr>
        <w:t xml:space="preserve"> 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1.Балеева А.М. «Товароведение и экспертиза непродовольственных товаров».Учебное пособие .Москва 2009 «Дашков и К»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2.Голубенко О.А. ,Новопавловская В.П., Носова Т.С. «Товароведение непродовольственных товаров: Учебное пособие. _М.: ИНФРА-М.,2007-(Серия «Сервис»)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3.Козюлина Н.С. Продавец, контролёр-кассир, учебник ,5-изд.-М., Изд-во: «Дашков и К», 2011г.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4.моисеенко Н.С. Товароведение непродовольственных товаров Учебник СПО Ростов-на-Дону.,2010.,с375.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5.НевероваА.Н. Товароведение непродовольственных товаров. Учебник. Москва ПрофОбрИздат.2010.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Дополнительные источники: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1.Барановкий  В.А., Мельников И.В. Организация, и оборудование торговли технология продажи товаров. Феникс; 2009-404с.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2.Горохова  С.С. Охрана труда на предприятиях торговли: учебное пособие / С.С. Горохова, Н. В. Косолапова, Н.А. Прокопенко. – М.: Издательский центр Академия, 2010.- 64с.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  Микицей М.В. Учет и отчетность в торговле: Учебное пособие. – Ростов н/Д: изд-во Феникс , 2012. – 320с.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4.  Отскочная З.В. Организация и технология торговли: учебное пособие/З.В. Отскочная. – М. Издательский центр Академия, 2010. – 192с.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Памбухчиянц  О.В. Технология розничной торговли. Москва 2009-181с.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Романова  Е.В. Правила торговли и защита прав продавца. – М.: Издательско-торговая корпорация Дашков и К</w:t>
      </w:r>
      <w:r w:rsidRPr="004807EB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0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, 2010.-352 с.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7.Ткачева  Г.В. Продавец, контролер-кассир: практические основы профессиональной деятельности: учебное пособие / Г.В. Ткачева,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8.Юркевич Г.М., Гурбо Н.М., Бодрикова Г.П., Катунина М.Д., Раздымахо Л.Н.. –М.: Академкнига/ Учебник, 2010. – 144с.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9.Тюнюков Б.К. Электронная техника предприятий торговли: Учебное пособие/ Тюнюков Б.К.. – М.: КНОРУС, 2009. – 192с.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10.Улейский Н.Т. Улейская Р.И. Оборудование торговых предприятий: Учебник для учащихся профессиональных колледжей, лицеев. –Ростов н/Д: Феникс, 2009. – 416с.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E74B18" w:rsidRDefault="004807EB" w:rsidP="004807E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:rsidR="00E74B18" w:rsidRDefault="00E74B18" w:rsidP="004807E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B18" w:rsidRDefault="00E74B18" w:rsidP="004807E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B18" w:rsidRDefault="00E74B18" w:rsidP="004807E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Интернет – ресурсы: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1. Новости и технологии торгового бизнеса. Форма доступа: свободна h</w:t>
      </w:r>
      <w:r w:rsidRPr="004807E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t</w:t>
      </w:r>
      <w:r w:rsidRPr="004807E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://www.torqus.com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2. Современная торговля. Форма доступа: свободная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http:// www. sovtorq.panor.ru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3. Справочно-правовая система Гарант. Форма доступа: свободная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http://www.qarant.ru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4. Справочная система Консультант Плюс. Форма доступа: свободная</w:t>
      </w:r>
    </w:p>
    <w:p w:rsidR="004807EB" w:rsidRPr="004807EB" w:rsidRDefault="004807EB" w:rsidP="0048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http:// www. consultant.ru</w:t>
      </w:r>
    </w:p>
    <w:p w:rsidR="004807EB" w:rsidRPr="004807EB" w:rsidRDefault="004807EB" w:rsidP="004807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Общие требования к организации образовательного процесса.</w:t>
      </w:r>
    </w:p>
    <w:p w:rsidR="004807EB" w:rsidRPr="004807EB" w:rsidRDefault="004807EB" w:rsidP="004807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Учебная практика проводится мастерами производственного обучения.          Учебная практика проводится образовательным учреждением при освоении обучающимися профессиональных компетенций в рамках профессиональных модулей и реализуются рассредоточено</w:t>
      </w:r>
      <w:r w:rsidRPr="00480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807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07EB" w:rsidRPr="004807EB" w:rsidRDefault="004807EB" w:rsidP="004807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7EB">
        <w:rPr>
          <w:rFonts w:ascii="Times New Roman" w:eastAsia="Calibri" w:hAnsi="Times New Roman" w:cs="Times New Roman"/>
          <w:sz w:val="28"/>
          <w:szCs w:val="28"/>
        </w:rPr>
        <w:tab/>
        <w:t>Общее требования к организации  образовательного процесса. Организация учебного процесса и преподавание профессионального модуля  в современных условиях должны основаться на инновационных психолого-педагогических подходах и технологиях, направленных на повышение эффективности преподавания  и качества подготовки обучающихся</w:t>
      </w:r>
    </w:p>
    <w:p w:rsidR="004807EB" w:rsidRPr="004807EB" w:rsidRDefault="004807EB" w:rsidP="004807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Кадровое обеспечение образовательного процесса.</w:t>
      </w:r>
    </w:p>
    <w:p w:rsidR="004807EB" w:rsidRPr="004807EB" w:rsidRDefault="004807EB" w:rsidP="004807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Мастера производственного обучения, осуществляющие руководство учебной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07EB" w:rsidRPr="004807EB" w:rsidRDefault="004807EB" w:rsidP="00FA66E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5. Контроль и оценка результатов освоения программы учебной практики.</w:t>
      </w:r>
    </w:p>
    <w:p w:rsidR="004807EB" w:rsidRPr="004807EB" w:rsidRDefault="004807EB" w:rsidP="00480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 w:rsidRPr="004807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 и оценка результатов освоения учебной практики</w:t>
      </w:r>
      <w:r w:rsidRPr="004807EB">
        <w:rPr>
          <w:rFonts w:ascii="Calibri" w:eastAsia="Calibri" w:hAnsi="Calibri" w:cs="Times New Roman"/>
          <w:lang w:eastAsia="ru-RU"/>
        </w:rPr>
        <w:t xml:space="preserve"> </w:t>
      </w:r>
    </w:p>
    <w:p w:rsidR="004807EB" w:rsidRPr="004807EB" w:rsidRDefault="004807EB" w:rsidP="004807EB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мастером  п /о в форме дифференцированного зачёта.</w:t>
      </w:r>
    </w:p>
    <w:p w:rsidR="004807EB" w:rsidRPr="004807EB" w:rsidRDefault="004807EB" w:rsidP="004807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завершении практики обучающийся проходит квалификационные испытания (экзамен), которые входят в комплексный экзамен по профессиональному модулю.</w:t>
      </w:r>
    </w:p>
    <w:p w:rsidR="004807EB" w:rsidRPr="004807EB" w:rsidRDefault="004807EB" w:rsidP="004807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Квалификационные испытания проводятся в форме выполнения практической квалификационной работы, содержание работы должно соответствовать определённому виду производственной деятельности, сложность работ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организаций и предприятий, результаты экзамена оформляются протоколом.</w:t>
      </w:r>
    </w:p>
    <w:p w:rsidR="004807EB" w:rsidRPr="004807EB" w:rsidRDefault="004807EB" w:rsidP="004807EB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7EB" w:rsidRPr="004807EB" w:rsidRDefault="004807EB" w:rsidP="004807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58"/>
        <w:gridCol w:w="3241"/>
        <w:gridCol w:w="3172"/>
      </w:tblGrid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(освоенные профессиональные качества)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 результата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ПК 1.1. Проверять качество комплектность, количественные характеристики непродовольственных товаров.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 соответствие фактического наличия товара сопроводительным документом; -соответствие дополнения приемки товаров по количеству качеству с инструкциями «О порядке приемки продукции материально- технического назначения и товаров народного потребления по количеству и качеству;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-верность выполнения подготовки товаров к продаже товаров,                  -    точность заполнения точных цен;                          -      соответствие размещения.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-контроль деятельности учащихся выполнение практической работы; 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контроль     деятельности учащихся.    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ПК 1.2. Осуществлять подготовку, размещение товаров в торговом зале и выкладку на торговом оборудовании.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-верность выполнения подготовки товаров к продаже;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-точность заполнения ярлыков цен;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-соответствие размещения.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-контроль  деятельности обучающихся.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ПК 1.3.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Обслуживать 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обслуживать покупателей     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предоставлять достоверную информацию о качестве, потребительских свойствах товаров.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-требованиях безопасности их эксплуатации и правилах ухода.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-текущий контроль в форме: 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защиты практических работ, деловой игры.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ПК 1.4.</w:t>
            </w:r>
            <w:r w:rsidRPr="0048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 за сохранностью товарно-материальных ценностей.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контроль за сохранностью товарно-материальных ценностей.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-выполнение работ по учебной практике.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интереса к будущей профессии в процессе теоретического и производственного обучения, -участие в конкурсах профмастерства;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--трудоустройство по полученной профессии;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-эффективная самостоятельная работа при изучении профессионального уровня.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её достижения, определённых руководителем.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-соответствие способов достижения цели способом, определённым руководителем;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правильная последовательность выполнения действий во время учебной и производственной практики в соответствии с инструкциями, технологическими картами и т. д.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-обоснованность выбора и применение методов и способов решения профессиональных задач.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ОК 3.деятельности, нести ответственность за результаты своей работы. Анализировать рабочую ситуацию. Осуществлять текущий и итоговый контроль, оценки и коррекцию собственной деятельности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-личная оценка эффективности и качества выполненных работ;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-положительная динамика и организация деятельности по результатам самооценки, самоанализа и коррекции результатов собственной работы;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-своевременность </w:t>
            </w: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 работы;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-качественность выполненных заданий.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4.Осуществлять поиск информации, необходимой для эффективного выполнения профессиональных задач. 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-эффективный поиск необходимой информации;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-анализ инноваций в области профессиональной деятельности; 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-обзор публикаций в профессиональных изданиях.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ОК 5. Использовать информационно- коммуникационные технологии в профессиональной деятельности.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-использование информационных технологий в процессе обучения;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-освоение программ, необходимых для профессиональной деятельности.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-взаимодействие с обучающимися в ходе обучения на принципах толерантного отношения;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-соблюдение норм деловой культуры;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-соблюдение этических норм;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-владение способами бесконфликтного общения. Саморегуляции в коллективе.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-соблюдение условий хранения, сроков хранения и реализации продаваемых продуктов.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-экспертное наблюдение и оценка освоения компетенции в ходе выполнения работ по учебной и производственной практике и оценки на практических занятиях.</w:t>
            </w:r>
          </w:p>
        </w:tc>
      </w:tr>
      <w:tr w:rsidR="004807EB" w:rsidRPr="004807EB" w:rsidTr="00BB12A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-своевременность получения приписного свидетельства;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военно-патриотических мероприятиях;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военно-спортивных объединениях;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-выполнение профессиональных обязанностей во время учебных сборов.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-предоставление копии приписного свидетельства;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-результаты участия в соревнованиях;</w:t>
            </w:r>
          </w:p>
          <w:p w:rsidR="004807EB" w:rsidRPr="004807EB" w:rsidRDefault="004807EB" w:rsidP="004807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7EB">
              <w:rPr>
                <w:rFonts w:ascii="Times New Roman" w:eastAsia="Calibri" w:hAnsi="Times New Roman" w:cs="Times New Roman"/>
                <w:sz w:val="24"/>
                <w:szCs w:val="24"/>
              </w:rPr>
              <w:t>-фотоотчёты.</w:t>
            </w:r>
          </w:p>
        </w:tc>
      </w:tr>
    </w:tbl>
    <w:p w:rsidR="004807EB" w:rsidRPr="004807EB" w:rsidRDefault="004807EB" w:rsidP="004807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07EB" w:rsidRPr="004807EB" w:rsidRDefault="004807EB" w:rsidP="004807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0921" w:rsidRDefault="00EE0921"/>
    <w:sectPr w:rsidR="00EE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A2" w:rsidRDefault="004C1EA2" w:rsidP="004807EB">
      <w:pPr>
        <w:spacing w:after="0" w:line="240" w:lineRule="auto"/>
      </w:pPr>
      <w:r>
        <w:separator/>
      </w:r>
    </w:p>
  </w:endnote>
  <w:endnote w:type="continuationSeparator" w:id="0">
    <w:p w:rsidR="004C1EA2" w:rsidRDefault="004C1EA2" w:rsidP="0048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804761"/>
      <w:docPartObj>
        <w:docPartGallery w:val="Page Numbers (Bottom of Page)"/>
        <w:docPartUnique/>
      </w:docPartObj>
    </w:sdtPr>
    <w:sdtEndPr/>
    <w:sdtContent>
      <w:p w:rsidR="004807EB" w:rsidRDefault="004807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3E5">
          <w:rPr>
            <w:noProof/>
          </w:rPr>
          <w:t>1</w:t>
        </w:r>
        <w:r>
          <w:fldChar w:fldCharType="end"/>
        </w:r>
      </w:p>
    </w:sdtContent>
  </w:sdt>
  <w:p w:rsidR="004807EB" w:rsidRDefault="004807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A2" w:rsidRDefault="004C1EA2" w:rsidP="004807EB">
      <w:pPr>
        <w:spacing w:after="0" w:line="240" w:lineRule="auto"/>
      </w:pPr>
      <w:r>
        <w:separator/>
      </w:r>
    </w:p>
  </w:footnote>
  <w:footnote w:type="continuationSeparator" w:id="0">
    <w:p w:rsidR="004C1EA2" w:rsidRDefault="004C1EA2" w:rsidP="0048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4AC"/>
    <w:multiLevelType w:val="multilevel"/>
    <w:tmpl w:val="1444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7441F"/>
    <w:multiLevelType w:val="multilevel"/>
    <w:tmpl w:val="2A62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5753"/>
    <w:multiLevelType w:val="multilevel"/>
    <w:tmpl w:val="9100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744A3"/>
    <w:multiLevelType w:val="multilevel"/>
    <w:tmpl w:val="B3E2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77817"/>
    <w:multiLevelType w:val="multilevel"/>
    <w:tmpl w:val="BA0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92E04"/>
    <w:multiLevelType w:val="hybridMultilevel"/>
    <w:tmpl w:val="EDA2FB5E"/>
    <w:lvl w:ilvl="0" w:tplc="4DAC59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205A4508"/>
    <w:multiLevelType w:val="multilevel"/>
    <w:tmpl w:val="2FF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847BE"/>
    <w:multiLevelType w:val="multilevel"/>
    <w:tmpl w:val="3556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23E77"/>
    <w:multiLevelType w:val="hybridMultilevel"/>
    <w:tmpl w:val="8F88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A6329"/>
    <w:multiLevelType w:val="multilevel"/>
    <w:tmpl w:val="AB2E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D0372"/>
    <w:multiLevelType w:val="multilevel"/>
    <w:tmpl w:val="943C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D7004"/>
    <w:multiLevelType w:val="multilevel"/>
    <w:tmpl w:val="2010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85B9A"/>
    <w:multiLevelType w:val="hybridMultilevel"/>
    <w:tmpl w:val="43C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5DCB"/>
    <w:multiLevelType w:val="hybridMultilevel"/>
    <w:tmpl w:val="43C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B4E06"/>
    <w:multiLevelType w:val="multilevel"/>
    <w:tmpl w:val="E5BA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C2746"/>
    <w:multiLevelType w:val="multilevel"/>
    <w:tmpl w:val="D342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638C0"/>
    <w:multiLevelType w:val="multilevel"/>
    <w:tmpl w:val="A3AA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275C7"/>
    <w:multiLevelType w:val="multilevel"/>
    <w:tmpl w:val="6D12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136DF"/>
    <w:multiLevelType w:val="multilevel"/>
    <w:tmpl w:val="9802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27F8"/>
    <w:multiLevelType w:val="multilevel"/>
    <w:tmpl w:val="0F34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C0BAE"/>
    <w:multiLevelType w:val="multilevel"/>
    <w:tmpl w:val="8D0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628BE"/>
    <w:multiLevelType w:val="multilevel"/>
    <w:tmpl w:val="656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A2A1D"/>
    <w:multiLevelType w:val="multilevel"/>
    <w:tmpl w:val="AE7A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15E95"/>
    <w:multiLevelType w:val="multilevel"/>
    <w:tmpl w:val="68E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CD776D"/>
    <w:multiLevelType w:val="multilevel"/>
    <w:tmpl w:val="D7DA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B1B5E"/>
    <w:multiLevelType w:val="multilevel"/>
    <w:tmpl w:val="FDA2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54899"/>
    <w:multiLevelType w:val="multilevel"/>
    <w:tmpl w:val="C32C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D57C1"/>
    <w:multiLevelType w:val="multilevel"/>
    <w:tmpl w:val="9108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3CC"/>
    <w:multiLevelType w:val="multilevel"/>
    <w:tmpl w:val="8FF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B46EBA"/>
    <w:multiLevelType w:val="multilevel"/>
    <w:tmpl w:val="262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F0B0B"/>
    <w:multiLevelType w:val="multilevel"/>
    <w:tmpl w:val="9AC2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B61920"/>
    <w:multiLevelType w:val="multilevel"/>
    <w:tmpl w:val="2F9A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25"/>
  </w:num>
  <w:num w:numId="4">
    <w:abstractNumId w:val="6"/>
  </w:num>
  <w:num w:numId="5">
    <w:abstractNumId w:val="3"/>
  </w:num>
  <w:num w:numId="6">
    <w:abstractNumId w:val="28"/>
  </w:num>
  <w:num w:numId="7">
    <w:abstractNumId w:val="7"/>
  </w:num>
  <w:num w:numId="8">
    <w:abstractNumId w:val="30"/>
  </w:num>
  <w:num w:numId="9">
    <w:abstractNumId w:val="18"/>
  </w:num>
  <w:num w:numId="10">
    <w:abstractNumId w:val="22"/>
  </w:num>
  <w:num w:numId="11">
    <w:abstractNumId w:val="21"/>
  </w:num>
  <w:num w:numId="12">
    <w:abstractNumId w:val="1"/>
  </w:num>
  <w:num w:numId="13">
    <w:abstractNumId w:val="4"/>
  </w:num>
  <w:num w:numId="14">
    <w:abstractNumId w:val="16"/>
  </w:num>
  <w:num w:numId="15">
    <w:abstractNumId w:val="24"/>
  </w:num>
  <w:num w:numId="16">
    <w:abstractNumId w:val="10"/>
  </w:num>
  <w:num w:numId="17">
    <w:abstractNumId w:val="26"/>
  </w:num>
  <w:num w:numId="18">
    <w:abstractNumId w:val="20"/>
  </w:num>
  <w:num w:numId="19">
    <w:abstractNumId w:val="27"/>
  </w:num>
  <w:num w:numId="20">
    <w:abstractNumId w:val="17"/>
  </w:num>
  <w:num w:numId="21">
    <w:abstractNumId w:val="11"/>
  </w:num>
  <w:num w:numId="22">
    <w:abstractNumId w:val="19"/>
  </w:num>
  <w:num w:numId="23">
    <w:abstractNumId w:val="23"/>
  </w:num>
  <w:num w:numId="24">
    <w:abstractNumId w:val="29"/>
  </w:num>
  <w:num w:numId="25">
    <w:abstractNumId w:val="15"/>
  </w:num>
  <w:num w:numId="26">
    <w:abstractNumId w:val="9"/>
  </w:num>
  <w:num w:numId="27">
    <w:abstractNumId w:val="0"/>
  </w:num>
  <w:num w:numId="28">
    <w:abstractNumId w:val="2"/>
  </w:num>
  <w:num w:numId="29">
    <w:abstractNumId w:val="13"/>
  </w:num>
  <w:num w:numId="30">
    <w:abstractNumId w:val="12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AF"/>
    <w:rsid w:val="00365529"/>
    <w:rsid w:val="004807EB"/>
    <w:rsid w:val="004C1EA2"/>
    <w:rsid w:val="00591352"/>
    <w:rsid w:val="00AD17AF"/>
    <w:rsid w:val="00E74B18"/>
    <w:rsid w:val="00EE0921"/>
    <w:rsid w:val="00FA66E5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52F78-DAB0-4D2B-AD90-167E8371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7EB"/>
  </w:style>
  <w:style w:type="paragraph" w:styleId="a6">
    <w:name w:val="footer"/>
    <w:basedOn w:val="a"/>
    <w:link w:val="a7"/>
    <w:uiPriority w:val="99"/>
    <w:unhideWhenUsed/>
    <w:rsid w:val="0048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7EB"/>
  </w:style>
  <w:style w:type="table" w:styleId="a8">
    <w:name w:val="Table Grid"/>
    <w:basedOn w:val="a1"/>
    <w:uiPriority w:val="59"/>
    <w:rsid w:val="0048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807EB"/>
    <w:pPr>
      <w:ind w:left="720"/>
      <w:contextualSpacing/>
    </w:pPr>
  </w:style>
  <w:style w:type="paragraph" w:styleId="aa">
    <w:name w:val="No Spacing"/>
    <w:uiPriority w:val="1"/>
    <w:qFormat/>
    <w:rsid w:val="004807E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807EB"/>
  </w:style>
  <w:style w:type="paragraph" w:customStyle="1" w:styleId="style2">
    <w:name w:val="style2"/>
    <w:basedOn w:val="a"/>
    <w:rsid w:val="0048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4807EB"/>
  </w:style>
  <w:style w:type="paragraph" w:styleId="ab">
    <w:name w:val="List"/>
    <w:basedOn w:val="a"/>
    <w:uiPriority w:val="99"/>
    <w:unhideWhenUsed/>
    <w:rsid w:val="0048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8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5605</Words>
  <Characters>31954</Characters>
  <Application>Microsoft Office Word</Application>
  <DocSecurity>0</DocSecurity>
  <Lines>266</Lines>
  <Paragraphs>74</Paragraphs>
  <ScaleCrop>false</ScaleCrop>
  <Company/>
  <LinksUpToDate>false</LinksUpToDate>
  <CharactersWithSpaces>37485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7</cp:revision>
  <dcterms:created xsi:type="dcterms:W3CDTF">2024-05-02T08:09:00Z</dcterms:created>
  <dcterms:modified xsi:type="dcterms:W3CDTF">2024-06-04T09:43:00Z</dcterms:modified>
</cp:coreProperties>
</file>