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FF313" w14:textId="6B228D91" w:rsidR="00304FB8" w:rsidRPr="000B14C8" w:rsidRDefault="00304FB8" w:rsidP="00304FB8">
      <w:pPr>
        <w:jc w:val="center"/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B14C8"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КНИЖНАЯ ВЫСТАВКА,</w:t>
      </w:r>
    </w:p>
    <w:p w14:paraId="279DD336" w14:textId="0FD076AA" w:rsidR="00304FB8" w:rsidRDefault="00304FB8" w:rsidP="00304FB8">
      <w:pPr>
        <w:jc w:val="center"/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B14C8"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посвященная Году семьи</w:t>
      </w:r>
    </w:p>
    <w:p w14:paraId="4CECE7AA" w14:textId="77777777" w:rsidR="00072653" w:rsidRDefault="00EF71DA" w:rsidP="00EF71DA">
      <w:pPr>
        <w:jc w:val="center"/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«2024-ГОД СЕМЬИ»</w:t>
      </w:r>
    </w:p>
    <w:p w14:paraId="3AEF6A00" w14:textId="7D0BE8BF" w:rsidR="00304FB8" w:rsidRPr="00EF71DA" w:rsidRDefault="00304FB8" w:rsidP="00EF71DA">
      <w:pPr>
        <w:jc w:val="center"/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F5859DD" wp14:editId="343DA0EC">
            <wp:extent cx="5940425" cy="32410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9867" w14:textId="77777777" w:rsidR="00977CE3" w:rsidRDefault="00977CE3" w:rsidP="00977CE3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047DF11E" w14:textId="438279CD" w:rsidR="00977CE3" w:rsidRPr="00977CE3" w:rsidRDefault="00977CE3" w:rsidP="00977CE3">
      <w:pPr>
        <w:rPr>
          <w:rFonts w:ascii="Times New Roman" w:hAnsi="Times New Roman" w:cs="Times New Roman"/>
          <w:sz w:val="28"/>
          <w:szCs w:val="28"/>
        </w:rPr>
      </w:pPr>
      <w:r w:rsidRPr="00977CE3">
        <w:rPr>
          <w:rFonts w:ascii="Times New Roman" w:hAnsi="Times New Roman" w:cs="Times New Roman"/>
          <w:b/>
          <w:i/>
          <w:sz w:val="28"/>
          <w:szCs w:val="28"/>
        </w:rPr>
        <w:t>Цель  выставки:</w:t>
      </w:r>
      <w:r w:rsidRPr="00977CE3">
        <w:rPr>
          <w:rFonts w:ascii="Times New Roman" w:hAnsi="Times New Roman" w:cs="Times New Roman"/>
          <w:sz w:val="28"/>
          <w:szCs w:val="28"/>
        </w:rPr>
        <w:t xml:space="preserve">   сохранение и укрепление традиционных </w:t>
      </w:r>
      <w:r w:rsidRPr="00D16679">
        <w:rPr>
          <w:rFonts w:ascii="Times New Roman" w:hAnsi="Times New Roman" w:cs="Times New Roman"/>
          <w:sz w:val="28"/>
          <w:szCs w:val="28"/>
        </w:rPr>
        <w:t xml:space="preserve">семейных </w:t>
      </w:r>
      <w:r w:rsidR="00D16679" w:rsidRPr="00D16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духовно-нравственных </w:t>
      </w:r>
      <w:r w:rsidRPr="00D16679">
        <w:rPr>
          <w:rFonts w:ascii="Times New Roman" w:hAnsi="Times New Roman" w:cs="Times New Roman"/>
          <w:sz w:val="28"/>
          <w:szCs w:val="28"/>
        </w:rPr>
        <w:t>ценностей</w:t>
      </w:r>
      <w:r w:rsidRPr="00977CE3">
        <w:rPr>
          <w:rFonts w:ascii="Times New Roman" w:hAnsi="Times New Roman" w:cs="Times New Roman"/>
          <w:sz w:val="28"/>
          <w:szCs w:val="28"/>
        </w:rPr>
        <w:t>,  популяризация  литературы.</w:t>
      </w:r>
      <w:r w:rsidR="00D16679" w:rsidRPr="00D1667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14:paraId="4F4AAF66" w14:textId="2C4A9624" w:rsidR="00977CE3" w:rsidRPr="00977CE3" w:rsidRDefault="00977CE3" w:rsidP="00977CE3">
      <w:pPr>
        <w:rPr>
          <w:rFonts w:ascii="Times New Roman" w:hAnsi="Times New Roman" w:cs="Times New Roman"/>
          <w:sz w:val="28"/>
          <w:szCs w:val="28"/>
        </w:rPr>
      </w:pPr>
      <w:r w:rsidRPr="00977CE3">
        <w:rPr>
          <w:rFonts w:ascii="Times New Roman" w:hAnsi="Times New Roman" w:cs="Times New Roman"/>
          <w:sz w:val="28"/>
          <w:szCs w:val="28"/>
        </w:rPr>
        <w:t xml:space="preserve"> </w:t>
      </w:r>
      <w:r w:rsidRPr="00977CE3">
        <w:rPr>
          <w:rFonts w:ascii="Times New Roman" w:hAnsi="Times New Roman" w:cs="Times New Roman"/>
          <w:b/>
          <w:i/>
          <w:sz w:val="28"/>
          <w:szCs w:val="28"/>
        </w:rPr>
        <w:t xml:space="preserve">Разработчик:  </w:t>
      </w:r>
      <w:r w:rsidRPr="00977CE3">
        <w:rPr>
          <w:rFonts w:ascii="Times New Roman" w:hAnsi="Times New Roman" w:cs="Times New Roman"/>
          <w:sz w:val="28"/>
          <w:szCs w:val="28"/>
        </w:rPr>
        <w:t>библиотекарь  Бондаренко С.Б.</w:t>
      </w:r>
    </w:p>
    <w:p w14:paraId="04F06D01" w14:textId="1C3AA1AF" w:rsidR="00977CE3" w:rsidRPr="00977CE3" w:rsidRDefault="00977CE3" w:rsidP="00977CE3">
      <w:pPr>
        <w:pStyle w:val="richfactdown-paragraph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>
        <w:rPr>
          <w:rStyle w:val="a3"/>
          <w:b w:val="0"/>
          <w:bCs w:val="0"/>
          <w:i/>
          <w:iCs/>
          <w:color w:val="333333"/>
        </w:rPr>
        <w:t xml:space="preserve">         </w:t>
      </w:r>
      <w:r w:rsidRPr="00977CE3">
        <w:rPr>
          <w:rStyle w:val="a3"/>
          <w:b w:val="0"/>
          <w:bCs w:val="0"/>
          <w:i/>
          <w:iCs/>
          <w:color w:val="333333"/>
        </w:rPr>
        <w:t>2024 год в России объявлен Годом семьи</w:t>
      </w:r>
      <w:r w:rsidRPr="00977CE3">
        <w:rPr>
          <w:i/>
          <w:iCs/>
          <w:color w:val="333333"/>
        </w:rPr>
        <w:t> согласно указу Президента РФ от 22.11.2023 № 875.</w:t>
      </w:r>
      <w:r>
        <w:rPr>
          <w:i/>
          <w:iCs/>
          <w:color w:val="333333"/>
        </w:rPr>
        <w:t xml:space="preserve">  </w:t>
      </w:r>
      <w:r w:rsidRPr="00977CE3">
        <w:rPr>
          <w:i/>
          <w:iCs/>
          <w:color w:val="333333"/>
        </w:rPr>
        <w:t>В Год семьи особое внимание уделяется сохранению традиционных семейных ценностей, к которым относятся любовь, верность, уважение, взаимопонимание и поддержка. Эти ценности являются основой крепкой и счастливой семьи.</w:t>
      </w:r>
      <w:r>
        <w:rPr>
          <w:i/>
          <w:iCs/>
          <w:color w:val="333333"/>
        </w:rPr>
        <w:t xml:space="preserve">  </w:t>
      </w:r>
      <w:r w:rsidRPr="00977CE3">
        <w:rPr>
          <w:i/>
          <w:iCs/>
          <w:color w:val="333333"/>
        </w:rPr>
        <w:t>Государство поддерживает сохранение, укрепление и продвижение традиционных семейных ценностей.</w:t>
      </w:r>
    </w:p>
    <w:p w14:paraId="01BED9B9" w14:textId="77777777" w:rsidR="00977CE3" w:rsidRDefault="00977CE3" w:rsidP="00977CE3"/>
    <w:p w14:paraId="1891951F" w14:textId="3320DAF4" w:rsidR="00977CE3" w:rsidRPr="00977CE3" w:rsidRDefault="00977CE3" w:rsidP="00977CE3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977CE3">
        <w:rPr>
          <w:rFonts w:ascii="Times New Roman" w:hAnsi="Times New Roman" w:cs="Times New Roman"/>
          <w:bCs/>
          <w:i/>
          <w:sz w:val="28"/>
          <w:szCs w:val="28"/>
        </w:rPr>
        <w:t>Опись  литературы :</w:t>
      </w:r>
    </w:p>
    <w:p w14:paraId="0E7C8422" w14:textId="00392927" w:rsidR="00977CE3" w:rsidRDefault="00D16679" w:rsidP="00977CE3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Христианская семья и брак. Духовные чтения.</w:t>
      </w:r>
    </w:p>
    <w:p w14:paraId="2BEC5C0A" w14:textId="15A906B4" w:rsidR="00D16679" w:rsidRDefault="00D16679" w:rsidP="00977CE3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А.С.Макаренко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Книга для родителей.</w:t>
      </w:r>
    </w:p>
    <w:p w14:paraId="1072E4C3" w14:textId="19EF95DA" w:rsidR="00D16679" w:rsidRDefault="00D16679" w:rsidP="00977CE3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П.Ф.Лесгафт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Семейное воспитание ребенка и его значение.</w:t>
      </w:r>
    </w:p>
    <w:p w14:paraId="1754842B" w14:textId="27E8D46E" w:rsidR="00D16679" w:rsidRDefault="00D16679" w:rsidP="00977CE3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Ник и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Ненси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Стинет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Замечательные семьи: 6 проверенных шагов строительства крепкой семьи.</w:t>
      </w:r>
    </w:p>
    <w:p w14:paraId="2A2A4A5E" w14:textId="30EC1472" w:rsidR="00D16679" w:rsidRDefault="00D16679" w:rsidP="00977CE3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Ю.П.Азаров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. Семейная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педпгогика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6BD92191" w14:textId="78DBEF95" w:rsidR="00D16679" w:rsidRDefault="00D16679" w:rsidP="00977CE3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lastRenderedPageBreak/>
        <w:t>Н.М.Ходаков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Молодым супругам.</w:t>
      </w:r>
    </w:p>
    <w:p w14:paraId="28832FF3" w14:textId="697D96E7" w:rsidR="00D16679" w:rsidRDefault="00D16679" w:rsidP="00977CE3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Умом и сердцем: Мысли о воспитании.</w:t>
      </w:r>
    </w:p>
    <w:p w14:paraId="1213118F" w14:textId="31B3AF0F" w:rsidR="00D16679" w:rsidRDefault="00D16679" w:rsidP="00977CE3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Т.М.Афанасьева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Семья.</w:t>
      </w:r>
    </w:p>
    <w:p w14:paraId="1A381F90" w14:textId="77777777" w:rsidR="00D16679" w:rsidRDefault="00D16679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Г.Разумихина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Мир семьи.</w:t>
      </w:r>
    </w:p>
    <w:p w14:paraId="51D4DEC6" w14:textId="696A94FB" w:rsidR="00D16679" w:rsidRDefault="00D16679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D16679">
        <w:rPr>
          <w:rFonts w:ascii="Times New Roman" w:hAnsi="Times New Roman" w:cs="Times New Roman"/>
          <w:bCs/>
          <w:i/>
          <w:sz w:val="28"/>
          <w:szCs w:val="28"/>
        </w:rPr>
        <w:t>Л.М.Зюбин</w:t>
      </w:r>
      <w:proofErr w:type="spellEnd"/>
      <w:r w:rsidRPr="00D16679">
        <w:rPr>
          <w:rFonts w:ascii="Times New Roman" w:hAnsi="Times New Roman" w:cs="Times New Roman"/>
          <w:bCs/>
          <w:i/>
          <w:sz w:val="28"/>
          <w:szCs w:val="28"/>
        </w:rPr>
        <w:t xml:space="preserve"> и др. </w:t>
      </w:r>
      <w:r w:rsidR="004C0BF7">
        <w:rPr>
          <w:rFonts w:ascii="Times New Roman" w:hAnsi="Times New Roman" w:cs="Times New Roman"/>
          <w:bCs/>
          <w:i/>
          <w:sz w:val="28"/>
          <w:szCs w:val="28"/>
        </w:rPr>
        <w:t>Подготовка учащихся к браку и семье.</w:t>
      </w:r>
    </w:p>
    <w:p w14:paraId="7DEE13F3" w14:textId="2E956D94" w:rsidR="004D70E9" w:rsidRDefault="004C0BF7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А.М.Нечаева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4D70E9">
        <w:rPr>
          <w:rFonts w:ascii="Times New Roman" w:hAnsi="Times New Roman" w:cs="Times New Roman"/>
          <w:bCs/>
          <w:i/>
          <w:sz w:val="28"/>
          <w:szCs w:val="28"/>
        </w:rPr>
        <w:t xml:space="preserve"> Брак, семья, закон.</w:t>
      </w:r>
    </w:p>
    <w:p w14:paraId="38E2588C" w14:textId="163609D0" w:rsidR="004C0BF7" w:rsidRDefault="004D70E9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Ф.ХорватЛюбовь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, материнство, будущее.</w:t>
      </w:r>
    </w:p>
    <w:p w14:paraId="7590BF2B" w14:textId="3E57AAC2" w:rsidR="004D70E9" w:rsidRDefault="004D70E9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В.М.Пича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Радость семейного общения</w:t>
      </w:r>
    </w:p>
    <w:p w14:paraId="443EA88C" w14:textId="2544C791" w:rsidR="004D70E9" w:rsidRDefault="00641BE2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Ю.Кушнирук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Здравствуйте, молодожены!</w:t>
      </w:r>
    </w:p>
    <w:p w14:paraId="5AA8D88C" w14:textId="021E2585" w:rsidR="00641BE2" w:rsidRDefault="00641BE2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И.С.Кон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Введение в сексологию.</w:t>
      </w:r>
    </w:p>
    <w:p w14:paraId="15268738" w14:textId="5448D981" w:rsidR="00641BE2" w:rsidRDefault="00641BE2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И.Овчинникова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Родительское счастье.</w:t>
      </w:r>
    </w:p>
    <w:p w14:paraId="09CD1264" w14:textId="52DDC6EB" w:rsidR="00641BE2" w:rsidRDefault="00641BE2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Хрестоматия по этике и психологии семейной жизни.</w:t>
      </w:r>
    </w:p>
    <w:p w14:paraId="21250728" w14:textId="10D5B21E" w:rsidR="00641BE2" w:rsidRDefault="00641BE2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С.В.Ковалев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Психология современной семьи.</w:t>
      </w:r>
    </w:p>
    <w:p w14:paraId="711ED075" w14:textId="7CB4B0ED" w:rsidR="00641BE2" w:rsidRPr="00D16679" w:rsidRDefault="00AF7190" w:rsidP="00D16679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А.О.Пинт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 Это вам, родители.</w:t>
      </w:r>
    </w:p>
    <w:p w14:paraId="4787B6F5" w14:textId="64EA53EE" w:rsidR="00977CE3" w:rsidRDefault="00977CE3"/>
    <w:p w14:paraId="0CA2AC5A" w14:textId="0EC2D6C4" w:rsidR="00EF0BB9" w:rsidRPr="00500CF7" w:rsidRDefault="00EF0BB9">
      <w:pPr>
        <w:rPr>
          <w:rFonts w:ascii="Times New Roman" w:hAnsi="Times New Roman" w:cs="Times New Roman"/>
          <w:sz w:val="28"/>
          <w:szCs w:val="28"/>
        </w:rPr>
      </w:pPr>
      <w:r w:rsidRPr="00500CF7">
        <w:rPr>
          <w:rFonts w:ascii="Times New Roman" w:hAnsi="Times New Roman" w:cs="Times New Roman"/>
          <w:sz w:val="28"/>
          <w:szCs w:val="28"/>
        </w:rPr>
        <w:t>Подготовка материала на темы:</w:t>
      </w:r>
    </w:p>
    <w:p w14:paraId="63B5D672" w14:textId="4779B38C" w:rsidR="00EF0BB9" w:rsidRPr="00500CF7" w:rsidRDefault="00EF0BB9" w:rsidP="00EF0BB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0CF7">
        <w:rPr>
          <w:rFonts w:ascii="Times New Roman" w:hAnsi="Times New Roman" w:cs="Times New Roman"/>
          <w:sz w:val="28"/>
          <w:szCs w:val="28"/>
        </w:rPr>
        <w:t>Родство:</w:t>
      </w:r>
      <w:r w:rsidR="00500CF7" w:rsidRPr="00500CF7">
        <w:rPr>
          <w:rFonts w:ascii="Times New Roman" w:hAnsi="Times New Roman" w:cs="Times New Roman"/>
          <w:sz w:val="28"/>
          <w:szCs w:val="28"/>
        </w:rPr>
        <w:t xml:space="preserve"> </w:t>
      </w:r>
      <w:r w:rsidRPr="00500CF7">
        <w:rPr>
          <w:rFonts w:ascii="Times New Roman" w:hAnsi="Times New Roman" w:cs="Times New Roman"/>
          <w:sz w:val="28"/>
          <w:szCs w:val="28"/>
        </w:rPr>
        <w:t>Кто кому приходится в семье.</w:t>
      </w:r>
    </w:p>
    <w:p w14:paraId="3F94B893" w14:textId="0C37D3CF" w:rsidR="00500CF7" w:rsidRPr="00500CF7" w:rsidRDefault="00500CF7" w:rsidP="00EF0BB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0CF7">
        <w:rPr>
          <w:rFonts w:ascii="Times New Roman" w:hAnsi="Times New Roman" w:cs="Times New Roman"/>
          <w:sz w:val="28"/>
          <w:szCs w:val="28"/>
        </w:rPr>
        <w:t>Родственные связи</w:t>
      </w:r>
      <w:r>
        <w:rPr>
          <w:rFonts w:ascii="Times New Roman" w:hAnsi="Times New Roman" w:cs="Times New Roman"/>
          <w:sz w:val="28"/>
          <w:szCs w:val="28"/>
        </w:rPr>
        <w:t xml:space="preserve"> жениха и невесты.</w:t>
      </w:r>
    </w:p>
    <w:p w14:paraId="58A16E98" w14:textId="2997B8DE" w:rsidR="00500CF7" w:rsidRPr="00500CF7" w:rsidRDefault="00500CF7" w:rsidP="00EF0BB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0CF7">
        <w:rPr>
          <w:rFonts w:ascii="Times New Roman" w:hAnsi="Times New Roman" w:cs="Times New Roman"/>
          <w:sz w:val="28"/>
          <w:szCs w:val="28"/>
        </w:rPr>
        <w:t>Семейный календарь на 2024г. Праздничные дни.</w:t>
      </w:r>
    </w:p>
    <w:sectPr w:rsidR="00500CF7" w:rsidRPr="00500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F01DA5"/>
    <w:multiLevelType w:val="hybridMultilevel"/>
    <w:tmpl w:val="F23ED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15B2A"/>
    <w:multiLevelType w:val="hybridMultilevel"/>
    <w:tmpl w:val="4852E1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FB8"/>
    <w:rsid w:val="00072653"/>
    <w:rsid w:val="000B14C8"/>
    <w:rsid w:val="00304FB8"/>
    <w:rsid w:val="004C0BF7"/>
    <w:rsid w:val="004D70E9"/>
    <w:rsid w:val="00500CF7"/>
    <w:rsid w:val="00641BE2"/>
    <w:rsid w:val="007C7DC7"/>
    <w:rsid w:val="00977CE3"/>
    <w:rsid w:val="00AF7190"/>
    <w:rsid w:val="00D16679"/>
    <w:rsid w:val="00EF0BB9"/>
    <w:rsid w:val="00E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18836"/>
  <w15:chartTrackingRefBased/>
  <w15:docId w15:val="{CB6ECDAA-D04E-4EEC-B2DE-0842A8F52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97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77CE3"/>
    <w:rPr>
      <w:b/>
      <w:bCs/>
    </w:rPr>
  </w:style>
  <w:style w:type="paragraph" w:styleId="a4">
    <w:name w:val="List Paragraph"/>
    <w:basedOn w:val="a"/>
    <w:uiPriority w:val="34"/>
    <w:qFormat/>
    <w:rsid w:val="00977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5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10</cp:revision>
  <dcterms:created xsi:type="dcterms:W3CDTF">2024-04-15T07:56:00Z</dcterms:created>
  <dcterms:modified xsi:type="dcterms:W3CDTF">2024-05-15T06:46:00Z</dcterms:modified>
</cp:coreProperties>
</file>